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57D4" w:rsidRDefault="001F57D4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3CDE" w:rsidRPr="00933CDE" w:rsidRDefault="00933CDE" w:rsidP="00933CDE">
      <w:pPr>
        <w:tabs>
          <w:tab w:val="left" w:pos="2775"/>
        </w:tabs>
        <w:spacing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933CD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933CDE" w:rsidRPr="00933CDE" w:rsidRDefault="00933CDE" w:rsidP="00933CDE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933CDE">
        <w:rPr>
          <w:rFonts w:ascii="Times New Roman" w:hAnsi="Times New Roman" w:cs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933CDE" w:rsidRPr="00933CDE" w:rsidRDefault="00933CDE" w:rsidP="00933CDE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933CDE">
        <w:rPr>
          <w:rFonts w:ascii="Times New Roman" w:hAnsi="Times New Roman" w:cs="Times New Roman"/>
          <w:sz w:val="24"/>
          <w:szCs w:val="24"/>
        </w:rPr>
        <w:t xml:space="preserve">-  Федеральный государственный образовательный стандарт  начального общего образования, утвержденного приказом </w:t>
      </w:r>
      <w:proofErr w:type="spellStart"/>
      <w:r w:rsidRPr="00933CDE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933CDE">
        <w:rPr>
          <w:rFonts w:ascii="Times New Roman" w:hAnsi="Times New Roman" w:cs="Times New Roman"/>
          <w:sz w:val="24"/>
          <w:szCs w:val="24"/>
        </w:rPr>
        <w:t xml:space="preserve"> РФ 06.10.2009 г. №373 (в редакции приказов </w:t>
      </w:r>
      <w:proofErr w:type="spellStart"/>
      <w:r w:rsidRPr="00933CDE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933CDE">
        <w:rPr>
          <w:rFonts w:ascii="Times New Roman" w:hAnsi="Times New Roman" w:cs="Times New Roman"/>
          <w:sz w:val="24"/>
          <w:szCs w:val="24"/>
        </w:rPr>
        <w:t xml:space="preserve"> РФ от 26.11.2010 г. № 1241, от 22.09.2011 г. № 2357, от 18.12.2012 г. № 1060, от 29.12.2014 г. № 1643, от 31.12.2015 г. №1576);</w:t>
      </w:r>
    </w:p>
    <w:p w:rsidR="00933CDE" w:rsidRPr="00933CDE" w:rsidRDefault="00933CDE" w:rsidP="00933CDE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933CDE">
        <w:rPr>
          <w:rFonts w:ascii="Times New Roman" w:hAnsi="Times New Roman" w:cs="Times New Roman"/>
          <w:sz w:val="24"/>
          <w:szCs w:val="24"/>
          <w:lang w:eastAsia="ru-RU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933CDE" w:rsidRPr="00933CDE" w:rsidRDefault="00933CDE" w:rsidP="00933CDE">
      <w:pPr>
        <w:ind w:left="567" w:right="-153"/>
        <w:rPr>
          <w:rFonts w:ascii="Times New Roman" w:hAnsi="Times New Roman" w:cs="Times New Roman"/>
          <w:sz w:val="24"/>
          <w:szCs w:val="24"/>
          <w:lang w:eastAsia="ru-RU"/>
        </w:rPr>
      </w:pPr>
      <w:r w:rsidRPr="00933CDE">
        <w:rPr>
          <w:rFonts w:ascii="Times New Roman" w:hAnsi="Times New Roman" w:cs="Times New Roman"/>
          <w:sz w:val="24"/>
          <w:szCs w:val="24"/>
          <w:lang w:eastAsia="ru-RU"/>
        </w:rPr>
        <w:t xml:space="preserve">- Учебного плана МБОУ </w:t>
      </w:r>
      <w:proofErr w:type="gramStart"/>
      <w:r w:rsidRPr="00933CDE">
        <w:rPr>
          <w:rFonts w:ascii="Times New Roman" w:hAnsi="Times New Roman" w:cs="Times New Roman"/>
          <w:sz w:val="24"/>
          <w:szCs w:val="24"/>
          <w:lang w:eastAsia="ru-RU"/>
        </w:rPr>
        <w:t>Алексеевской</w:t>
      </w:r>
      <w:proofErr w:type="gramEnd"/>
      <w:r w:rsidRPr="00933CDE">
        <w:rPr>
          <w:rFonts w:ascii="Times New Roman" w:hAnsi="Times New Roman" w:cs="Times New Roman"/>
          <w:sz w:val="24"/>
          <w:szCs w:val="24"/>
          <w:lang w:eastAsia="ru-RU"/>
        </w:rPr>
        <w:t xml:space="preserve"> СОШ №1  на 2020-2021 учебный год (утвержден Решением педагогического совета, протокол №1 от 27.08.2020 г., приказ № 355  от 01.09.2020 г.);</w:t>
      </w:r>
    </w:p>
    <w:p w:rsidR="00874894" w:rsidRPr="001F57D4" w:rsidRDefault="00933CDE" w:rsidP="001F57D4">
      <w:pPr>
        <w:ind w:left="567" w:right="-153"/>
        <w:rPr>
          <w:rFonts w:ascii="Times New Roman" w:hAnsi="Times New Roman" w:cs="Times New Roman"/>
          <w:sz w:val="24"/>
          <w:szCs w:val="24"/>
        </w:rPr>
      </w:pPr>
      <w:r w:rsidRPr="00933CDE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E61C70" w:rsidRPr="00EB4DA6" w:rsidRDefault="00E61C70" w:rsidP="00E61C70">
      <w:pPr>
        <w:tabs>
          <w:tab w:val="left" w:pos="277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1C70" w:rsidRPr="001F57D4" w:rsidRDefault="00E61C70" w:rsidP="00E61C70">
      <w:pPr>
        <w:numPr>
          <w:ilvl w:val="0"/>
          <w:numId w:val="39"/>
        </w:numPr>
        <w:tabs>
          <w:tab w:val="left" w:pos="2775"/>
        </w:tabs>
        <w:spacing w:after="0" w:line="240" w:lineRule="auto"/>
        <w:rPr>
          <w:rFonts w:ascii="Times New Roman" w:hAnsi="Times New Roman"/>
          <w:b/>
          <w:bCs/>
          <w:sz w:val="32"/>
          <w:szCs w:val="24"/>
        </w:rPr>
      </w:pPr>
      <w:r w:rsidRPr="001F57D4">
        <w:rPr>
          <w:rFonts w:ascii="Times New Roman" w:hAnsi="Times New Roman"/>
          <w:b/>
          <w:bCs/>
          <w:sz w:val="32"/>
          <w:szCs w:val="24"/>
        </w:rPr>
        <w:t>Планируемые предметные результаты освоения учебного предмета</w:t>
      </w:r>
    </w:p>
    <w:p w:rsidR="00E61C70" w:rsidRPr="001F57D4" w:rsidRDefault="00E61C70" w:rsidP="00E61C70">
      <w:pPr>
        <w:tabs>
          <w:tab w:val="left" w:pos="2775"/>
        </w:tabs>
        <w:spacing w:after="0" w:line="240" w:lineRule="auto"/>
        <w:jc w:val="both"/>
        <w:rPr>
          <w:rFonts w:ascii="Times New Roman" w:hAnsi="Times New Roman"/>
          <w:b/>
          <w:sz w:val="32"/>
          <w:szCs w:val="24"/>
        </w:rPr>
      </w:pPr>
    </w:p>
    <w:p w:rsidR="00E61C70" w:rsidRPr="00EB4DA6" w:rsidRDefault="00E61C70" w:rsidP="001F57D4">
      <w:pPr>
        <w:tabs>
          <w:tab w:val="left" w:pos="2775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EB4DA6">
        <w:rPr>
          <w:rFonts w:ascii="Times New Roman" w:hAnsi="Times New Roman"/>
          <w:sz w:val="24"/>
          <w:szCs w:val="24"/>
        </w:rPr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E61C70" w:rsidRPr="00EB4DA6" w:rsidTr="00B44E55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61C70" w:rsidRPr="00EB4DA6" w:rsidTr="00B44E55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в неделю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D44BE8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B4DA6" w:rsidTr="00B44E55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D44BE8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D44BE8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D44BE8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</w:tr>
    </w:tbl>
    <w:p w:rsidR="00E61C70" w:rsidRPr="00EB4DA6" w:rsidRDefault="00E61C70" w:rsidP="00E61C70">
      <w:pPr>
        <w:tabs>
          <w:tab w:val="left" w:pos="277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1C70" w:rsidRPr="00EB4DA6" w:rsidRDefault="00E61C70" w:rsidP="001F57D4">
      <w:pPr>
        <w:tabs>
          <w:tab w:val="left" w:pos="2775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EB4DA6">
        <w:rPr>
          <w:rFonts w:ascii="Times New Roman" w:hAnsi="Times New Roman"/>
          <w:sz w:val="24"/>
          <w:szCs w:val="24"/>
        </w:rPr>
        <w:t xml:space="preserve">Основной учебник: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E61C70" w:rsidRPr="00EB4DA6" w:rsidTr="00B44E5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</w:tc>
      </w:tr>
      <w:tr w:rsidR="00E61C70" w:rsidRPr="00EB4DA6" w:rsidTr="00B44E5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75C0">
              <w:rPr>
                <w:rFonts w:ascii="Times New Roman" w:hAnsi="Times New Roman"/>
                <w:sz w:val="24"/>
                <w:szCs w:val="24"/>
              </w:rPr>
              <w:t xml:space="preserve">Г. В. Дорофеева, Т.Н </w:t>
            </w:r>
            <w:proofErr w:type="spellStart"/>
            <w:r w:rsidRPr="00D875C0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Математика 1 класс</w:t>
            </w:r>
          </w:p>
        </w:tc>
      </w:tr>
      <w:tr w:rsidR="00E61C70" w:rsidRPr="00EB4DA6" w:rsidTr="00B44E5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75C0">
              <w:rPr>
                <w:rFonts w:ascii="Times New Roman" w:hAnsi="Times New Roman"/>
                <w:sz w:val="24"/>
                <w:szCs w:val="24"/>
              </w:rPr>
              <w:t xml:space="preserve">Г. В. Дорофеева, Т.Н </w:t>
            </w:r>
            <w:proofErr w:type="spellStart"/>
            <w:r w:rsidRPr="00D875C0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Математика 2 класс</w:t>
            </w:r>
          </w:p>
        </w:tc>
      </w:tr>
      <w:tr w:rsidR="00E61C70" w:rsidRPr="00EB4DA6" w:rsidTr="00B44E5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75C0">
              <w:rPr>
                <w:rFonts w:ascii="Times New Roman" w:hAnsi="Times New Roman"/>
                <w:sz w:val="24"/>
                <w:szCs w:val="24"/>
              </w:rPr>
              <w:t xml:space="preserve">Г. В. Дорофеева, Т.Н </w:t>
            </w:r>
            <w:proofErr w:type="spellStart"/>
            <w:r w:rsidRPr="00D875C0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Математика 3 класс</w:t>
            </w:r>
          </w:p>
        </w:tc>
      </w:tr>
      <w:tr w:rsidR="00E61C70" w:rsidRPr="00EB4DA6" w:rsidTr="00B44E55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DA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1C70" w:rsidRPr="00EB4DA6" w:rsidRDefault="00E61C70" w:rsidP="00B44E55">
            <w:pPr>
              <w:tabs>
                <w:tab w:val="left" w:pos="277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875C0">
              <w:rPr>
                <w:rFonts w:ascii="Times New Roman" w:hAnsi="Times New Roman"/>
                <w:sz w:val="24"/>
                <w:szCs w:val="24"/>
              </w:rPr>
              <w:t xml:space="preserve">Г. В. Дорофеева, Т.Н </w:t>
            </w:r>
            <w:proofErr w:type="spellStart"/>
            <w:r w:rsidRPr="00D875C0">
              <w:rPr>
                <w:rFonts w:ascii="Times New Roman" w:hAnsi="Times New Roman"/>
                <w:sz w:val="24"/>
                <w:szCs w:val="24"/>
              </w:rPr>
              <w:t>Миракова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Математика 4 класс</w:t>
            </w:r>
          </w:p>
        </w:tc>
      </w:tr>
    </w:tbl>
    <w:p w:rsidR="00E61C70" w:rsidRPr="00EB4DA6" w:rsidRDefault="00E61C70" w:rsidP="00E61C70">
      <w:pPr>
        <w:tabs>
          <w:tab w:val="left" w:pos="277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1C70" w:rsidRPr="00470841" w:rsidRDefault="00E61C70" w:rsidP="00E61C7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E61C70" w:rsidRPr="00FA2CC8" w:rsidRDefault="00E61C70" w:rsidP="00E61C70">
      <w:pPr>
        <w:tabs>
          <w:tab w:val="left" w:pos="10164"/>
          <w:tab w:val="left" w:pos="10227"/>
          <w:tab w:val="left" w:pos="10333"/>
        </w:tabs>
        <w:spacing w:line="240" w:lineRule="auto"/>
        <w:ind w:right="327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ab/>
      </w:r>
    </w:p>
    <w:p w:rsidR="00E61C70" w:rsidRDefault="00E61C70" w:rsidP="00E61C70">
      <w:pPr>
        <w:pStyle w:val="a5"/>
        <w:ind w:firstLine="567"/>
        <w:jc w:val="center"/>
        <w:rPr>
          <w:rFonts w:ascii="Times New Roman" w:hAnsi="Times New Roman"/>
          <w:b/>
          <w:snapToGrid w:val="0"/>
          <w:color w:val="000000"/>
          <w:szCs w:val="24"/>
        </w:rPr>
      </w:pPr>
      <w:r>
        <w:rPr>
          <w:rFonts w:ascii="Times New Roman" w:hAnsi="Times New Roman"/>
          <w:b/>
          <w:snapToGrid w:val="0"/>
          <w:color w:val="000000"/>
          <w:szCs w:val="24"/>
        </w:rPr>
        <w:t xml:space="preserve">ПРЕДМЕТНЫЕ РЕЗУЛЬТАТЫ. </w:t>
      </w:r>
    </w:p>
    <w:p w:rsidR="00E61C70" w:rsidRPr="005372DA" w:rsidRDefault="00E61C70" w:rsidP="00E61C70">
      <w:pPr>
        <w:tabs>
          <w:tab w:val="left" w:pos="142"/>
          <w:tab w:val="left" w:leader="dot" w:pos="624"/>
          <w:tab w:val="left" w:pos="851"/>
        </w:tabs>
        <w:spacing w:after="0" w:line="240" w:lineRule="auto"/>
        <w:ind w:firstLine="851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 xml:space="preserve">В результате изучения курса </w:t>
      </w:r>
      <w:proofErr w:type="gramStart"/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математики</w:t>
      </w:r>
      <w:proofErr w:type="gramEnd"/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 xml:space="preserve"> обучающиеся на уровне начального общего образования:</w:t>
      </w:r>
    </w:p>
    <w:p w:rsidR="00E61C70" w:rsidRPr="005372DA" w:rsidRDefault="00E61C70" w:rsidP="00E61C7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научатся использовать начальные математические знания для описания окружающих предметов, процессов, явлений, оценки количественных и пространственных отношений;</w:t>
      </w:r>
    </w:p>
    <w:p w:rsidR="00E61C70" w:rsidRPr="005372DA" w:rsidRDefault="00E61C70" w:rsidP="00E61C7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овладеют основами логического и алгоритмического мышления, пространственного воображения и математической речи, приобретут необходимые вычислительные навыки;</w:t>
      </w:r>
    </w:p>
    <w:p w:rsidR="00E61C70" w:rsidRPr="005372DA" w:rsidRDefault="00E61C70" w:rsidP="00E61C7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E61C70" w:rsidRPr="005372DA" w:rsidRDefault="00E61C70" w:rsidP="00E61C7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получат представление о числе как результате счета и измерения, о десятичном принципе записи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E61C70" w:rsidRPr="005372DA" w:rsidRDefault="00E61C70" w:rsidP="00E61C70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5372DA">
        <w:rPr>
          <w:rStyle w:val="Zag11"/>
          <w:rFonts w:ascii="Times New Roman" w:eastAsia="@Arial Unicode MS" w:hAnsi="Times New Roman"/>
          <w:sz w:val="24"/>
          <w:szCs w:val="24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E61C70" w:rsidRPr="00497BBE" w:rsidRDefault="00E61C70" w:rsidP="00E61C70">
      <w:pPr>
        <w:pStyle w:val="Zag3"/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497BBE">
        <w:rPr>
          <w:rStyle w:val="Zag11"/>
          <w:rFonts w:eastAsia="@Arial Unicode MS"/>
          <w:i w:val="0"/>
          <w:iCs w:val="0"/>
          <w:color w:val="auto"/>
          <w:lang w:val="ru-RU"/>
        </w:rPr>
        <w:t>приобретут в ходе работы с таблицами и диаграммами важные для практико</w:t>
      </w:r>
      <w:r w:rsidRPr="00497BBE">
        <w:rPr>
          <w:rStyle w:val="Zag11"/>
          <w:rFonts w:eastAsia="@Arial Unicode MS"/>
          <w:i w:val="0"/>
          <w:iCs w:val="0"/>
          <w:color w:val="auto"/>
          <w:lang w:val="ru-RU"/>
        </w:rPr>
        <w:noBreakHyphen/>
        <w:t>ориентированной математической деятельности умения, связанные с представлением, анализом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делать выводы и прогнозы.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Числа и величины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читать, записывать, сравнивать, упорядочивать числа от нуля до миллиона;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устанавливать закономерность 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pacing w:val="2"/>
          <w:sz w:val="24"/>
        </w:rPr>
        <w:t xml:space="preserve">группировать числа по заданному или самостоятельно </w:t>
      </w:r>
      <w:r w:rsidRPr="00497BBE">
        <w:rPr>
          <w:sz w:val="24"/>
        </w:rPr>
        <w:t>установленному признаку;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E61C70" w:rsidRPr="00497BBE" w:rsidRDefault="00E61C70" w:rsidP="00E61C70">
      <w:pPr>
        <w:pStyle w:val="21"/>
        <w:spacing w:line="240" w:lineRule="auto"/>
        <w:rPr>
          <w:iCs/>
          <w:sz w:val="24"/>
        </w:rPr>
      </w:pPr>
      <w:proofErr w:type="gramStart"/>
      <w:r w:rsidRPr="00497BBE">
        <w:rPr>
          <w:sz w:val="24"/>
        </w:rPr>
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сантиметр, метр — сантиметр, сантиметр — миллиметр).</w:t>
      </w:r>
      <w:proofErr w:type="gramEnd"/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E61C70" w:rsidRPr="00497BBE" w:rsidRDefault="00E61C70" w:rsidP="00E61C70">
      <w:pPr>
        <w:pStyle w:val="21"/>
        <w:spacing w:line="240" w:lineRule="auto"/>
        <w:rPr>
          <w:i/>
          <w:spacing w:val="-2"/>
          <w:sz w:val="24"/>
        </w:rPr>
      </w:pPr>
      <w:r w:rsidRPr="00497BBE">
        <w:rPr>
          <w:i/>
          <w:spacing w:val="-2"/>
          <w:sz w:val="24"/>
        </w:rPr>
        <w:t>выбирать единицу для измерения данной величины (длины, массы, площади, времени), объяснять свои действия.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Арифметические действия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proofErr w:type="gramStart"/>
      <w:r w:rsidRPr="00497BBE">
        <w:rPr>
          <w:sz w:val="24"/>
        </w:rPr>
        <w:lastRenderedPageBreak/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Pr="00497BBE">
        <w:rPr>
          <w:rFonts w:eastAsia="MS Mincho"/>
          <w:sz w:val="24"/>
        </w:rPr>
        <w:t> </w:t>
      </w:r>
      <w:r w:rsidRPr="00497BBE">
        <w:rPr>
          <w:sz w:val="24"/>
        </w:rPr>
        <w:t>000) с использованием таблиц сложения и умножения чисел, алгоритмов письменных арифметических действий (в том числе деления с остатком);</w:t>
      </w:r>
      <w:proofErr w:type="gramEnd"/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нулём и числом 1);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proofErr w:type="gramStart"/>
      <w:r w:rsidRPr="00497BBE">
        <w:rPr>
          <w:sz w:val="24"/>
        </w:rPr>
        <w:t>вычислять значение числового выражения (содержащего 2—3</w:t>
      </w:r>
      <w:r w:rsidRPr="00497BBE">
        <w:rPr>
          <w:sz w:val="24"/>
        </w:rPr>
        <w:t> </w:t>
      </w:r>
      <w:r w:rsidRPr="00497BBE">
        <w:rPr>
          <w:sz w:val="24"/>
        </w:rPr>
        <w:t>арифметических действия, со скобками и без скобок).</w:t>
      </w:r>
      <w:proofErr w:type="gramEnd"/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выполнять действия с величинами;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использовать свойства арифметических действий для удобства вычислений;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Pr="00497BBE">
        <w:rPr>
          <w:i/>
          <w:sz w:val="24"/>
        </w:rPr>
        <w:t> </w:t>
      </w:r>
      <w:r w:rsidRPr="00497BBE">
        <w:rPr>
          <w:i/>
          <w:sz w:val="24"/>
        </w:rPr>
        <w:t>др.).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текстовыми задачами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pacing w:val="-2"/>
          <w:sz w:val="24"/>
        </w:rPr>
        <w:t>решать арифметическим способом (в 1—2</w:t>
      </w:r>
      <w:r w:rsidRPr="00497BBE">
        <w:rPr>
          <w:iCs/>
          <w:spacing w:val="-2"/>
          <w:sz w:val="24"/>
        </w:rPr>
        <w:t> </w:t>
      </w:r>
      <w:r w:rsidRPr="00497BBE">
        <w:rPr>
          <w:spacing w:val="-2"/>
          <w:sz w:val="24"/>
        </w:rPr>
        <w:t xml:space="preserve">действия) </w:t>
      </w:r>
      <w:r w:rsidRPr="00497BBE">
        <w:rPr>
          <w:sz w:val="24"/>
        </w:rPr>
        <w:t>учебные задачи и задачи, связанные с повседневной жизнью;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решать задачи на нахождение доли величины и вели</w:t>
      </w:r>
      <w:r w:rsidRPr="00497BBE">
        <w:rPr>
          <w:spacing w:val="2"/>
          <w:sz w:val="24"/>
        </w:rPr>
        <w:t xml:space="preserve">чины по значению её доли (половина, треть, четверть, </w:t>
      </w:r>
      <w:r w:rsidRPr="00497BBE">
        <w:rPr>
          <w:sz w:val="24"/>
        </w:rPr>
        <w:t>пятая, десятая часть);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оценивать правильность хода решения и реальность ответа на вопрос задачи.</w:t>
      </w:r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решать задачи в 3—4 действия;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находить разные способы решения задачи.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Пространственные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</w:t>
      </w: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отношения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фигуры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описывать взаимное расположение предметов в пространстве и на плоскости;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proofErr w:type="gramStart"/>
      <w:r w:rsidRPr="00497BBE">
        <w:rPr>
          <w:sz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  <w:proofErr w:type="gramEnd"/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использовать свойства прямоугольника и квадрата для решения задач;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распознавать и называть геометрические тела (куб, шар);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соотносить реальные объекты с моделями геометрических фигур.</w:t>
      </w:r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</w:t>
      </w:r>
      <w:r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Pr="00497BBE">
        <w:rPr>
          <w:rFonts w:ascii="Times New Roman" w:hAnsi="Times New Roman"/>
          <w:color w:val="auto"/>
          <w:sz w:val="24"/>
          <w:szCs w:val="24"/>
        </w:rPr>
        <w:t>распознавать, различать и называть геометрические тела: параллелепипед, пирамиду, цилиндр, конус</w:t>
      </w:r>
      <w:r w:rsidRPr="00497BBE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Геометрические величины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измерять длину отрезка;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pacing w:val="-4"/>
          <w:sz w:val="24"/>
        </w:rPr>
        <w:t>вычислять периметр треугольника, прямоугольника и квад</w:t>
      </w:r>
      <w:r w:rsidRPr="00497BBE">
        <w:rPr>
          <w:sz w:val="24"/>
        </w:rPr>
        <w:t>рата, площадь прямоугольника и квадрата;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оценивать размеры геометрических объектов, расстояния приближённо (на глаз).</w:t>
      </w:r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</w:t>
      </w:r>
      <w:r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 </w:t>
      </w:r>
      <w:r w:rsidRPr="00497BBE">
        <w:rPr>
          <w:rFonts w:ascii="Times New Roman" w:hAnsi="Times New Roman"/>
          <w:color w:val="auto"/>
          <w:sz w:val="24"/>
          <w:szCs w:val="24"/>
        </w:rPr>
        <w:t>вычислять периметр многоугольника, площадь фигуры, составленной из прямоугольников</w:t>
      </w:r>
      <w:r w:rsidRPr="00497BBE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E61C70" w:rsidRPr="00497BBE" w:rsidRDefault="00E61C70" w:rsidP="00E61C70">
      <w:pPr>
        <w:pStyle w:val="41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информацией</w:t>
      </w:r>
    </w:p>
    <w:p w:rsidR="00E61C70" w:rsidRPr="00497BBE" w:rsidRDefault="00E61C70" w:rsidP="00E61C70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читать несложные готовые таблицы;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заполнять несложные готовые таблицы;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sz w:val="24"/>
        </w:rPr>
        <w:t>читать несложные готовые столбчатые диаграммы.</w:t>
      </w:r>
    </w:p>
    <w:p w:rsidR="00E61C70" w:rsidRPr="00497BBE" w:rsidRDefault="00E61C70" w:rsidP="00E61C70">
      <w:pPr>
        <w:pStyle w:val="af6"/>
        <w:spacing w:line="240" w:lineRule="auto"/>
        <w:ind w:firstLine="454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497BBE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читать несложные готовые круговые диаграммы;</w:t>
      </w:r>
    </w:p>
    <w:p w:rsidR="00E61C70" w:rsidRPr="00497BBE" w:rsidRDefault="00E61C70" w:rsidP="00E61C70">
      <w:pPr>
        <w:pStyle w:val="21"/>
        <w:spacing w:line="240" w:lineRule="auto"/>
        <w:rPr>
          <w:i/>
          <w:spacing w:val="-4"/>
          <w:sz w:val="24"/>
        </w:rPr>
      </w:pPr>
      <w:r w:rsidRPr="00497BBE">
        <w:rPr>
          <w:i/>
          <w:spacing w:val="-4"/>
          <w:sz w:val="24"/>
        </w:rPr>
        <w:t>достраивать несложную готовую столбчатую диаграмму;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proofErr w:type="gramStart"/>
      <w:r w:rsidRPr="00497BBE">
        <w:rPr>
          <w:i/>
          <w:sz w:val="24"/>
        </w:rPr>
        <w:t>понимать простейшие выражения, содержащие логи</w:t>
      </w:r>
      <w:r w:rsidRPr="00497BBE">
        <w:rPr>
          <w:i/>
          <w:spacing w:val="-2"/>
          <w:sz w:val="24"/>
        </w:rPr>
        <w:t>ческие связки и слова («…и…», «если… то…», «верно/невер</w:t>
      </w:r>
      <w:r w:rsidRPr="00497BBE">
        <w:rPr>
          <w:i/>
          <w:sz w:val="24"/>
        </w:rPr>
        <w:t>но, что…», «каждый», «все», «некоторые», «не»);</w:t>
      </w:r>
      <w:proofErr w:type="gramEnd"/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pacing w:val="2"/>
          <w:sz w:val="24"/>
        </w:rPr>
        <w:t xml:space="preserve">составлять, записывать и выполнять инструкцию </w:t>
      </w:r>
      <w:r w:rsidRPr="00497BBE">
        <w:rPr>
          <w:i/>
          <w:sz w:val="24"/>
        </w:rPr>
        <w:t>(простой алгоритм), план поиска информации;</w:t>
      </w:r>
    </w:p>
    <w:p w:rsidR="00E61C70" w:rsidRPr="00497BBE" w:rsidRDefault="00E61C70" w:rsidP="00E61C70">
      <w:pPr>
        <w:pStyle w:val="21"/>
        <w:spacing w:line="240" w:lineRule="auto"/>
        <w:rPr>
          <w:i/>
          <w:sz w:val="24"/>
        </w:rPr>
      </w:pPr>
      <w:r w:rsidRPr="00497BBE">
        <w:rPr>
          <w:i/>
          <w:sz w:val="24"/>
        </w:rPr>
        <w:t>распознавать одну и ту же информацию, представленную в разной форме (таблицы и диаграммы);</w:t>
      </w:r>
    </w:p>
    <w:p w:rsidR="00E61C70" w:rsidRPr="00497BBE" w:rsidRDefault="00E61C70" w:rsidP="00E61C70">
      <w:pPr>
        <w:pStyle w:val="21"/>
        <w:spacing w:line="240" w:lineRule="auto"/>
        <w:rPr>
          <w:i/>
          <w:spacing w:val="-2"/>
          <w:sz w:val="24"/>
        </w:rPr>
      </w:pPr>
      <w:r w:rsidRPr="00497BBE">
        <w:rPr>
          <w:i/>
          <w:spacing w:val="-2"/>
          <w:sz w:val="24"/>
        </w:rPr>
        <w:t>планировать несложные исследования, собирать и пред</w:t>
      </w:r>
      <w:r w:rsidRPr="00497BBE">
        <w:rPr>
          <w:i/>
          <w:sz w:val="24"/>
        </w:rPr>
        <w:t xml:space="preserve">ставлять полученную информацию с помощью таблиц и </w:t>
      </w:r>
      <w:r w:rsidRPr="00497BBE">
        <w:rPr>
          <w:i/>
          <w:spacing w:val="-2"/>
          <w:sz w:val="24"/>
        </w:rPr>
        <w:t>диаграмм;</w:t>
      </w:r>
    </w:p>
    <w:p w:rsidR="00E61C70" w:rsidRPr="00497BBE" w:rsidRDefault="00E61C70" w:rsidP="00E61C70">
      <w:pPr>
        <w:pStyle w:val="21"/>
        <w:spacing w:line="240" w:lineRule="auto"/>
        <w:rPr>
          <w:sz w:val="24"/>
        </w:rPr>
      </w:pPr>
      <w:r w:rsidRPr="00497BBE">
        <w:rPr>
          <w:i/>
          <w:sz w:val="24"/>
        </w:rPr>
        <w:t>интерпретировать информацию, полученную при про</w:t>
      </w:r>
      <w:r w:rsidRPr="00497BBE">
        <w:rPr>
          <w:i/>
          <w:spacing w:val="2"/>
          <w:sz w:val="24"/>
        </w:rPr>
        <w:t xml:space="preserve">ведении несложных исследований (объяснять, </w:t>
      </w:r>
      <w:proofErr w:type="spellStart"/>
      <w:r w:rsidRPr="00497BBE">
        <w:rPr>
          <w:i/>
          <w:spacing w:val="2"/>
          <w:sz w:val="24"/>
        </w:rPr>
        <w:t>сравнивать</w:t>
      </w:r>
      <w:r w:rsidRPr="00497BBE">
        <w:rPr>
          <w:i/>
          <w:sz w:val="24"/>
        </w:rPr>
        <w:t>и</w:t>
      </w:r>
      <w:proofErr w:type="spellEnd"/>
      <w:r w:rsidRPr="00497BBE">
        <w:rPr>
          <w:i/>
          <w:sz w:val="24"/>
        </w:rPr>
        <w:t xml:space="preserve"> обобщать данные, делать выводы и прогнозы)</w:t>
      </w:r>
      <w:r w:rsidRPr="00497BBE">
        <w:rPr>
          <w:sz w:val="24"/>
        </w:rPr>
        <w:t>.</w:t>
      </w:r>
    </w:p>
    <w:p w:rsidR="00E61C70" w:rsidRPr="00E06B4F" w:rsidRDefault="00E61C70" w:rsidP="00E61C70">
      <w:pPr>
        <w:pStyle w:val="afa"/>
        <w:autoSpaceDE w:val="0"/>
        <w:spacing w:after="0" w:line="240" w:lineRule="auto"/>
        <w:jc w:val="both"/>
        <w:rPr>
          <w:rFonts w:cs="Times New Roman"/>
          <w:b/>
          <w:color w:val="000000"/>
          <w:u w:val="single"/>
        </w:rPr>
      </w:pPr>
    </w:p>
    <w:p w:rsidR="00E61C70" w:rsidRPr="001F57D4" w:rsidRDefault="00E61C70" w:rsidP="001F57D4">
      <w:pPr>
        <w:pStyle w:val="ad"/>
        <w:numPr>
          <w:ilvl w:val="0"/>
          <w:numId w:val="39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1F57D4">
        <w:rPr>
          <w:rFonts w:ascii="Times New Roman" w:hAnsi="Times New Roman"/>
          <w:b/>
          <w:color w:val="000000"/>
          <w:sz w:val="24"/>
          <w:szCs w:val="24"/>
        </w:rPr>
        <w:t>СОДЕРЖАНИЕ УЧЕБНОГО ПРЕДМЕТА «МАТЕМАТИКА»</w:t>
      </w:r>
    </w:p>
    <w:p w:rsidR="00E61C70" w:rsidRPr="00CC3C42" w:rsidRDefault="00E61C70" w:rsidP="00E61C7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z w:val="24"/>
          <w:szCs w:val="24"/>
        </w:rPr>
        <w:t>Числа и величины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>Счет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 xml:space="preserve">Измерение величин; сравнение и упорядочение величин. </w:t>
      </w:r>
      <w:proofErr w:type="gramStart"/>
      <w:r w:rsidRPr="005372DA">
        <w:rPr>
          <w:rFonts w:ascii="Times New Roman" w:hAnsi="Times New Roman"/>
          <w:sz w:val="24"/>
          <w:szCs w:val="24"/>
        </w:rPr>
        <w:t>Единицы массы (грамм, килограмм, центнер, тонна), вместимости (литр), времени (секунда, минута, час).</w:t>
      </w:r>
      <w:proofErr w:type="gramEnd"/>
      <w:r w:rsidRPr="005372DA">
        <w:rPr>
          <w:rFonts w:ascii="Times New Roman" w:hAnsi="Times New Roman"/>
          <w:sz w:val="24"/>
          <w:szCs w:val="24"/>
        </w:rPr>
        <w:t xml:space="preserve"> Соотношения между единицами измерения однородных величин. Сравне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5372DA">
        <w:rPr>
          <w:rFonts w:ascii="Times New Roman" w:hAnsi="Times New Roman"/>
          <w:sz w:val="24"/>
          <w:szCs w:val="24"/>
        </w:rPr>
        <w:t>(половина, треть, четверть, десятая, сотая, тысячная).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z w:val="24"/>
          <w:szCs w:val="24"/>
        </w:rPr>
        <w:t>Арифметические действия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2"/>
          <w:sz w:val="24"/>
          <w:szCs w:val="24"/>
        </w:rPr>
        <w:lastRenderedPageBreak/>
        <w:t xml:space="preserve">Сложение, вычитание, умножение и деление. Названия </w:t>
      </w:r>
      <w:r w:rsidRPr="005372DA">
        <w:rPr>
          <w:rFonts w:ascii="Times New Roman" w:hAnsi="Times New Roman"/>
          <w:sz w:val="24"/>
          <w:szCs w:val="24"/>
        </w:rPr>
        <w:t>компонентов арифметических действий, знаки действий. Таблица сложения. Таблица умножения. Связь между сложени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ем, вычитанием, умножением и делением. Нахождение неизвестного компонента арифметического действия. Деление </w:t>
      </w:r>
      <w:r w:rsidRPr="005372DA">
        <w:rPr>
          <w:rFonts w:ascii="Times New Roman" w:hAnsi="Times New Roman"/>
          <w:sz w:val="24"/>
          <w:szCs w:val="24"/>
        </w:rPr>
        <w:t>с остатком.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 xml:space="preserve"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5372DA">
        <w:rPr>
          <w:rFonts w:ascii="Times New Roman" w:hAnsi="Times New Roman"/>
          <w:spacing w:val="2"/>
          <w:sz w:val="24"/>
          <w:szCs w:val="24"/>
        </w:rPr>
        <w:t>свойств арифметических действий в вычислениях (переста</w:t>
      </w:r>
      <w:r w:rsidRPr="005372DA">
        <w:rPr>
          <w:rFonts w:ascii="Times New Roman" w:hAnsi="Times New Roman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 xml:space="preserve">Алгоритмы письменного сложения, вычитания, умножения и деления многозначных чисел. 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5372DA">
        <w:rPr>
          <w:rFonts w:ascii="Times New Roman" w:hAnsi="Times New Roman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z w:val="24"/>
          <w:szCs w:val="24"/>
        </w:rPr>
        <w:t>Работа с текстовыми задачами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-2"/>
          <w:sz w:val="24"/>
          <w:szCs w:val="24"/>
        </w:rPr>
        <w:t>Решение текстовых задач арифметическим способом. Зада</w:t>
      </w:r>
      <w:r w:rsidRPr="005372DA">
        <w:rPr>
          <w:rFonts w:ascii="Times New Roman" w:hAnsi="Times New Roman"/>
          <w:sz w:val="24"/>
          <w:szCs w:val="24"/>
        </w:rPr>
        <w:t xml:space="preserve">чи, содержащие отношения «больше (меньше) </w:t>
      </w:r>
      <w:proofErr w:type="gramStart"/>
      <w:r w:rsidRPr="005372DA">
        <w:rPr>
          <w:rFonts w:ascii="Times New Roman" w:hAnsi="Times New Roman"/>
          <w:sz w:val="24"/>
          <w:szCs w:val="24"/>
        </w:rPr>
        <w:t>на</w:t>
      </w:r>
      <w:proofErr w:type="gramEnd"/>
      <w:r w:rsidRPr="005372DA">
        <w:rPr>
          <w:rFonts w:ascii="Times New Roman" w:hAnsi="Times New Roman"/>
          <w:sz w:val="24"/>
          <w:szCs w:val="24"/>
        </w:rPr>
        <w:t xml:space="preserve">…», «больше (меньше) в…». </w:t>
      </w:r>
      <w:proofErr w:type="gramStart"/>
      <w:r w:rsidRPr="005372DA">
        <w:rPr>
          <w:rFonts w:ascii="Times New Roman" w:hAnsi="Times New Roman"/>
          <w:sz w:val="24"/>
          <w:szCs w:val="24"/>
        </w:rPr>
        <w:t>Зависимости между величинами, характеризу</w:t>
      </w:r>
      <w:r w:rsidRPr="005372DA">
        <w:rPr>
          <w:rFonts w:ascii="Times New Roman" w:hAnsi="Times New Roman"/>
          <w:spacing w:val="2"/>
          <w:sz w:val="24"/>
          <w:szCs w:val="24"/>
        </w:rPr>
        <w:t>ющими процессы движения, работы, купли</w:t>
      </w:r>
      <w:r w:rsidRPr="005372DA">
        <w:rPr>
          <w:rFonts w:ascii="Times New Roman" w:hAnsi="Times New Roman"/>
          <w:spacing w:val="2"/>
          <w:sz w:val="24"/>
          <w:szCs w:val="24"/>
        </w:rPr>
        <w:noBreakHyphen/>
        <w:t>продажи и</w:t>
      </w:r>
      <w:r w:rsidRPr="005372DA">
        <w:rPr>
          <w:rFonts w:ascii="Times New Roman" w:hAnsi="Times New Roman"/>
          <w:spacing w:val="2"/>
          <w:sz w:val="24"/>
          <w:szCs w:val="24"/>
        </w:rPr>
        <w:t> 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др. </w:t>
      </w:r>
      <w:r w:rsidRPr="005372DA">
        <w:rPr>
          <w:rFonts w:ascii="Times New Roman" w:hAnsi="Times New Roman"/>
          <w:sz w:val="24"/>
          <w:szCs w:val="24"/>
        </w:rPr>
        <w:t>Скорость, время, путь; объем работы, время, производительность труда; количество товара, его цена и стоимость и</w:t>
      </w:r>
      <w:r w:rsidRPr="005372DA">
        <w:rPr>
          <w:rFonts w:ascii="Times New Roman" w:hAnsi="Times New Roman"/>
          <w:sz w:val="24"/>
          <w:szCs w:val="24"/>
        </w:rPr>
        <w:t> </w:t>
      </w:r>
      <w:r w:rsidRPr="005372DA">
        <w:rPr>
          <w:rFonts w:ascii="Times New Roman" w:hAnsi="Times New Roman"/>
          <w:sz w:val="24"/>
          <w:szCs w:val="24"/>
        </w:rPr>
        <w:t xml:space="preserve">др. </w:t>
      </w:r>
      <w:r w:rsidRPr="005372DA">
        <w:rPr>
          <w:rFonts w:ascii="Times New Roman" w:hAnsi="Times New Roman"/>
          <w:spacing w:val="2"/>
          <w:sz w:val="24"/>
          <w:szCs w:val="24"/>
        </w:rPr>
        <w:t>Планирование хода решения задачи.</w:t>
      </w:r>
      <w:proofErr w:type="gramEnd"/>
      <w:r w:rsidRPr="005372DA">
        <w:rPr>
          <w:rFonts w:ascii="Times New Roman" w:hAnsi="Times New Roman"/>
          <w:spacing w:val="2"/>
          <w:sz w:val="24"/>
          <w:szCs w:val="24"/>
        </w:rPr>
        <w:t xml:space="preserve"> Представление текста </w:t>
      </w:r>
      <w:r w:rsidRPr="005372DA">
        <w:rPr>
          <w:rFonts w:ascii="Times New Roman" w:hAnsi="Times New Roman"/>
          <w:sz w:val="24"/>
          <w:szCs w:val="24"/>
        </w:rPr>
        <w:t>задачи (схема, таблица, диаграмма и другие модели).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>Задачи на нахождение доли целого и целого по его доле.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pacing w:val="2"/>
          <w:sz w:val="24"/>
          <w:szCs w:val="24"/>
        </w:rPr>
        <w:t>Пространственные отношения. Геометрические фи</w:t>
      </w:r>
      <w:r w:rsidRPr="005372DA">
        <w:rPr>
          <w:rFonts w:ascii="Times New Roman" w:hAnsi="Times New Roman"/>
          <w:b/>
          <w:bCs/>
          <w:iCs/>
          <w:sz w:val="24"/>
          <w:szCs w:val="24"/>
        </w:rPr>
        <w:t>гуры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2"/>
          <w:sz w:val="24"/>
          <w:szCs w:val="24"/>
        </w:rPr>
        <w:t xml:space="preserve">Взаимное расположение предметов в пространстве и на плоскости (выше—ниже, слева—справа, сверху—снизу, ближе—дальше, </w:t>
      </w:r>
      <w:proofErr w:type="gramStart"/>
      <w:r w:rsidRPr="005372DA">
        <w:rPr>
          <w:rFonts w:ascii="Times New Roman" w:hAnsi="Times New Roman"/>
          <w:spacing w:val="2"/>
          <w:sz w:val="24"/>
          <w:szCs w:val="24"/>
        </w:rPr>
        <w:t>между</w:t>
      </w:r>
      <w:proofErr w:type="gramEnd"/>
      <w:r w:rsidRPr="005372DA">
        <w:rPr>
          <w:rFonts w:ascii="Times New Roman" w:hAnsi="Times New Roman"/>
          <w:spacing w:val="2"/>
          <w:sz w:val="24"/>
          <w:szCs w:val="24"/>
        </w:rPr>
        <w:t xml:space="preserve"> и</w:t>
      </w:r>
      <w:r w:rsidRPr="005372DA">
        <w:rPr>
          <w:rFonts w:ascii="Times New Roman" w:hAnsi="Times New Roman"/>
          <w:spacing w:val="2"/>
          <w:sz w:val="24"/>
          <w:szCs w:val="24"/>
        </w:rPr>
        <w:t> 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пр.). </w:t>
      </w:r>
      <w:proofErr w:type="gramStart"/>
      <w:r w:rsidRPr="005372DA">
        <w:rPr>
          <w:rFonts w:ascii="Times New Roman" w:hAnsi="Times New Roman"/>
          <w:spacing w:val="2"/>
          <w:sz w:val="24"/>
          <w:szCs w:val="24"/>
        </w:rPr>
        <w:t xml:space="preserve">Распознавание и изображение </w:t>
      </w:r>
      <w:r w:rsidRPr="005372DA">
        <w:rPr>
          <w:rFonts w:ascii="Times New Roman" w:hAnsi="Times New Roman"/>
          <w:sz w:val="24"/>
          <w:szCs w:val="24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5372DA">
        <w:rPr>
          <w:rFonts w:ascii="Times New Roman" w:hAnsi="Times New Roman"/>
          <w:spacing w:val="2"/>
          <w:sz w:val="24"/>
          <w:szCs w:val="24"/>
        </w:rPr>
        <w:t>ник, квадрат, окружность, круг.</w:t>
      </w:r>
      <w:proofErr w:type="gramEnd"/>
      <w:r w:rsidRPr="005372DA">
        <w:rPr>
          <w:rFonts w:ascii="Times New Roman" w:hAnsi="Times New Roman"/>
          <w:spacing w:val="2"/>
          <w:sz w:val="24"/>
          <w:szCs w:val="24"/>
        </w:rPr>
        <w:t xml:space="preserve"> Использование чертежных инструментов для выполнения построений. Геометрические формы в окружающем мире. </w:t>
      </w:r>
      <w:r w:rsidRPr="005372DA">
        <w:rPr>
          <w:rFonts w:ascii="Times New Roman" w:hAnsi="Times New Roman"/>
          <w:i/>
          <w:spacing w:val="2"/>
          <w:sz w:val="24"/>
          <w:szCs w:val="24"/>
        </w:rPr>
        <w:t xml:space="preserve">Распознавание и называние: </w:t>
      </w:r>
      <w:r w:rsidRPr="005372DA">
        <w:rPr>
          <w:rFonts w:ascii="Times New Roman" w:hAnsi="Times New Roman"/>
          <w:i/>
          <w:sz w:val="24"/>
          <w:szCs w:val="24"/>
        </w:rPr>
        <w:t>куб, шар, параллелепипед, пирамида, цилиндр, конус.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z w:val="24"/>
          <w:szCs w:val="24"/>
        </w:rPr>
        <w:t>Геометрические величины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5372DA">
        <w:rPr>
          <w:rFonts w:ascii="Times New Roman" w:hAnsi="Times New Roman"/>
          <w:sz w:val="24"/>
          <w:szCs w:val="24"/>
        </w:rPr>
        <w:t>длины отрезка. Единицы длины (</w:t>
      </w:r>
      <w:proofErr w:type="gramStart"/>
      <w:r w:rsidRPr="005372DA">
        <w:rPr>
          <w:rFonts w:ascii="Times New Roman" w:hAnsi="Times New Roman"/>
          <w:sz w:val="24"/>
          <w:szCs w:val="24"/>
        </w:rPr>
        <w:t>мм</w:t>
      </w:r>
      <w:proofErr w:type="gramEnd"/>
      <w:r w:rsidRPr="005372DA">
        <w:rPr>
          <w:rFonts w:ascii="Times New Roman" w:hAnsi="Times New Roman"/>
          <w:sz w:val="24"/>
          <w:szCs w:val="24"/>
        </w:rPr>
        <w:t>, см, дм, м, км). Периметр. Вычисление периметра многоугольника.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>Площадь геометрической фигуры. Единицы площади (см</w:t>
      </w:r>
      <w:proofErr w:type="gramStart"/>
      <w:r w:rsidRPr="005372DA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5372DA">
        <w:rPr>
          <w:rFonts w:ascii="Times New Roman" w:hAnsi="Times New Roman"/>
          <w:sz w:val="24"/>
          <w:szCs w:val="24"/>
        </w:rPr>
        <w:t xml:space="preserve">, </w:t>
      </w:r>
      <w:r w:rsidRPr="005372DA">
        <w:rPr>
          <w:rFonts w:ascii="Times New Roman" w:hAnsi="Times New Roman"/>
          <w:spacing w:val="2"/>
          <w:sz w:val="24"/>
          <w:szCs w:val="24"/>
        </w:rPr>
        <w:t>дм</w:t>
      </w:r>
      <w:r w:rsidRPr="005372DA">
        <w:rPr>
          <w:rFonts w:ascii="Times New Roman" w:hAnsi="Times New Roman"/>
          <w:spacing w:val="2"/>
          <w:sz w:val="24"/>
          <w:szCs w:val="24"/>
          <w:vertAlign w:val="superscript"/>
        </w:rPr>
        <w:t>2</w:t>
      </w:r>
      <w:r w:rsidRPr="005372DA">
        <w:rPr>
          <w:rFonts w:ascii="Times New Roman" w:hAnsi="Times New Roman"/>
          <w:spacing w:val="2"/>
          <w:sz w:val="24"/>
          <w:szCs w:val="24"/>
        </w:rPr>
        <w:t>, м</w:t>
      </w:r>
      <w:r w:rsidRPr="005372DA">
        <w:rPr>
          <w:rFonts w:ascii="Times New Roman" w:hAnsi="Times New Roman"/>
          <w:spacing w:val="2"/>
          <w:sz w:val="24"/>
          <w:szCs w:val="24"/>
          <w:vertAlign w:val="superscript"/>
        </w:rPr>
        <w:t>2</w:t>
      </w:r>
      <w:r w:rsidRPr="005372DA">
        <w:rPr>
          <w:rFonts w:ascii="Times New Roman" w:hAnsi="Times New Roman"/>
          <w:spacing w:val="2"/>
          <w:sz w:val="24"/>
          <w:szCs w:val="24"/>
        </w:rPr>
        <w:t>). Точное и приближенное измерение площади гео</w:t>
      </w:r>
      <w:r w:rsidRPr="005372DA">
        <w:rPr>
          <w:rFonts w:ascii="Times New Roman" w:hAnsi="Times New Roman"/>
          <w:sz w:val="24"/>
          <w:szCs w:val="24"/>
        </w:rPr>
        <w:t>метрической фигуры. Вычисление площади прямоугольника.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b/>
          <w:bCs/>
          <w:iCs/>
          <w:sz w:val="24"/>
          <w:szCs w:val="24"/>
        </w:rPr>
      </w:pPr>
      <w:r w:rsidRPr="005372DA">
        <w:rPr>
          <w:rFonts w:ascii="Times New Roman" w:hAnsi="Times New Roman"/>
          <w:b/>
          <w:bCs/>
          <w:iCs/>
          <w:sz w:val="24"/>
          <w:szCs w:val="24"/>
        </w:rPr>
        <w:t>Работа с информацией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z w:val="24"/>
          <w:szCs w:val="24"/>
        </w:rPr>
        <w:t xml:space="preserve">Сбор и представление информации, связанной со счетом 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(пересчетом), измерением величин; фиксирование, анализ </w:t>
      </w:r>
      <w:r w:rsidRPr="005372DA">
        <w:rPr>
          <w:rFonts w:ascii="Times New Roman" w:hAnsi="Times New Roman"/>
          <w:sz w:val="24"/>
          <w:szCs w:val="24"/>
        </w:rPr>
        <w:t>полученной информации.</w:t>
      </w:r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pacing w:val="-2"/>
          <w:sz w:val="24"/>
          <w:szCs w:val="24"/>
        </w:rPr>
      </w:pPr>
      <w:proofErr w:type="gramStart"/>
      <w:r w:rsidRPr="005372DA">
        <w:rPr>
          <w:rFonts w:ascii="Times New Roman" w:hAnsi="Times New Roman"/>
          <w:spacing w:val="-2"/>
          <w:sz w:val="24"/>
          <w:szCs w:val="24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</w:p>
    <w:p w:rsidR="00E61C70" w:rsidRPr="005372DA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-2"/>
          <w:sz w:val="24"/>
          <w:szCs w:val="24"/>
        </w:rPr>
        <w:t>Составление конечной последовательности (цепочки) пред</w:t>
      </w:r>
      <w:r w:rsidRPr="005372DA">
        <w:rPr>
          <w:rFonts w:ascii="Times New Roman" w:hAnsi="Times New Roman"/>
          <w:spacing w:val="2"/>
          <w:sz w:val="24"/>
          <w:szCs w:val="24"/>
        </w:rPr>
        <w:t>метов, чисел, геометрических фигур и</w:t>
      </w:r>
      <w:r w:rsidRPr="005372DA">
        <w:rPr>
          <w:rFonts w:ascii="Times New Roman" w:hAnsi="Times New Roman"/>
          <w:spacing w:val="2"/>
          <w:sz w:val="24"/>
          <w:szCs w:val="24"/>
        </w:rPr>
        <w:t> </w:t>
      </w:r>
      <w:r w:rsidRPr="005372DA">
        <w:rPr>
          <w:rFonts w:ascii="Times New Roman" w:hAnsi="Times New Roman"/>
          <w:spacing w:val="2"/>
          <w:sz w:val="24"/>
          <w:szCs w:val="24"/>
        </w:rPr>
        <w:t xml:space="preserve">др. по правилу. </w:t>
      </w:r>
      <w:r w:rsidRPr="005372DA">
        <w:rPr>
          <w:rFonts w:ascii="Times New Roman" w:hAnsi="Times New Roman"/>
          <w:sz w:val="24"/>
          <w:szCs w:val="24"/>
        </w:rPr>
        <w:t>Составление, запись и выполнение простого алгоритма, плана поиска информации.</w:t>
      </w:r>
    </w:p>
    <w:p w:rsidR="00E61C70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5372DA">
        <w:rPr>
          <w:rFonts w:ascii="Times New Roman" w:hAnsi="Times New Roman"/>
          <w:spacing w:val="2"/>
          <w:sz w:val="24"/>
          <w:szCs w:val="24"/>
        </w:rPr>
        <w:t xml:space="preserve">Чтение и заполнение таблицы. Интерпретация данных </w:t>
      </w:r>
      <w:r w:rsidRPr="005372DA">
        <w:rPr>
          <w:rFonts w:ascii="Times New Roman" w:hAnsi="Times New Roman"/>
          <w:sz w:val="24"/>
          <w:szCs w:val="24"/>
        </w:rPr>
        <w:t>таблицы. Чтение столбчатой диаграммы. Создание простейшей информационной мо</w:t>
      </w:r>
      <w:r>
        <w:rPr>
          <w:rFonts w:ascii="Times New Roman" w:hAnsi="Times New Roman"/>
          <w:sz w:val="24"/>
          <w:szCs w:val="24"/>
        </w:rPr>
        <w:t>дели (схема, таблица, цепочка).</w:t>
      </w:r>
    </w:p>
    <w:p w:rsidR="00E61C70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</w:p>
    <w:p w:rsidR="00E61C70" w:rsidRPr="00CC3C42" w:rsidRDefault="00E61C70" w:rsidP="00E61C70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hAnsi="Times New Roman"/>
          <w:sz w:val="24"/>
          <w:szCs w:val="24"/>
        </w:rPr>
      </w:pPr>
    </w:p>
    <w:p w:rsidR="00E61C70" w:rsidRPr="00E06B4F" w:rsidRDefault="00E61C70" w:rsidP="00E61C7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785"/>
        <w:gridCol w:w="5042"/>
      </w:tblGrid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Название раздела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E61C70" w:rsidRPr="00E06B4F" w:rsidTr="00B44E55">
        <w:tc>
          <w:tcPr>
            <w:tcW w:w="14786" w:type="dxa"/>
            <w:gridSpan w:val="3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</w:t>
            </w: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 класс (132 часов)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Сравнение и счёт предметов. 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Множества и действия над ними.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Нумерация.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Сложение и вычитание.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Нумерация. Числа от 11 до 20.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Сложение и вычитание в пределах 20.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</w:tr>
      <w:tr w:rsidR="00E61C70" w:rsidRPr="00E06B4F" w:rsidTr="00B44E55">
        <w:tc>
          <w:tcPr>
            <w:tcW w:w="14786" w:type="dxa"/>
            <w:gridSpan w:val="3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 </w:t>
            </w: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 класс (170 часов)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Сложение и вычитание (повторение).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Числовой луч.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Угол.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Умножение.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Деление.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 от 0 до 100.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</w:tr>
      <w:tr w:rsidR="00E61C70" w:rsidRPr="00E06B4F" w:rsidTr="00B44E55">
        <w:tc>
          <w:tcPr>
            <w:tcW w:w="14786" w:type="dxa"/>
            <w:gridSpan w:val="3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 </w:t>
            </w: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3 класс (170 часов)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 от 0 до100. Повторение.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Сложение и вычитание.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Умножение и деление.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Числа от 100 до 1000. 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</w:tr>
      <w:tr w:rsidR="00E61C70" w:rsidRPr="00E06B4F" w:rsidTr="00B44E55">
        <w:tc>
          <w:tcPr>
            <w:tcW w:w="14786" w:type="dxa"/>
            <w:gridSpan w:val="3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            </w:t>
            </w:r>
            <w:r w:rsidRPr="0078221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4 класс (170 часов)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 от 100 до 1000. Повторение.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Приёмы рациональных вычислений.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Числа, которые больше 1000. Нумерация.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Числа, которые больше  1000. Сложение и вычитание.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Умножение и деление.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</w:tr>
      <w:tr w:rsidR="00E61C70" w:rsidRPr="00E06B4F" w:rsidTr="00B44E55">
        <w:tc>
          <w:tcPr>
            <w:tcW w:w="959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8785" w:type="dxa"/>
          </w:tcPr>
          <w:p w:rsidR="00E61C70" w:rsidRPr="00782214" w:rsidRDefault="00E61C70" w:rsidP="00B44E5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Числа, которые больше 1000. Умножение и деление.</w:t>
            </w:r>
          </w:p>
        </w:tc>
        <w:tc>
          <w:tcPr>
            <w:tcW w:w="5042" w:type="dxa"/>
          </w:tcPr>
          <w:p w:rsidR="00E61C70" w:rsidRPr="00782214" w:rsidRDefault="00E61C70" w:rsidP="00B44E5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782214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</w:tr>
    </w:tbl>
    <w:p w:rsidR="00E61C70" w:rsidRDefault="00E61C70" w:rsidP="00E61C70">
      <w:pPr>
        <w:widowControl w:val="0"/>
        <w:suppressAutoHyphens/>
        <w:spacing w:after="0" w:line="240" w:lineRule="auto"/>
        <w:textAlignment w:val="baseline"/>
        <w:rPr>
          <w:rFonts w:ascii="Times New Roman" w:hAnsi="Times New Roman"/>
          <w:color w:val="000000"/>
          <w:kern w:val="1"/>
          <w:sz w:val="24"/>
          <w:szCs w:val="24"/>
          <w:lang w:bidi="hi-IN"/>
        </w:rPr>
      </w:pPr>
    </w:p>
    <w:p w:rsidR="0002617C" w:rsidRDefault="0002617C" w:rsidP="0002617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kern w:val="1"/>
          <w:sz w:val="24"/>
          <w:szCs w:val="24"/>
          <w:lang w:bidi="hi-IN"/>
        </w:rPr>
      </w:pPr>
    </w:p>
    <w:p w:rsidR="00994315" w:rsidRPr="00E61C70" w:rsidRDefault="00994315" w:rsidP="0002617C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Default="001F57D4" w:rsidP="001F57D4">
      <w:pPr>
        <w:pStyle w:val="ad"/>
        <w:numPr>
          <w:ilvl w:val="0"/>
          <w:numId w:val="39"/>
        </w:numPr>
        <w:tabs>
          <w:tab w:val="left" w:pos="10227"/>
          <w:tab w:val="left" w:pos="10333"/>
        </w:tabs>
        <w:spacing w:after="0" w:line="240" w:lineRule="auto"/>
        <w:ind w:right="3274"/>
        <w:jc w:val="center"/>
        <w:rPr>
          <w:rFonts w:ascii="Times New Roman" w:hAnsi="Times New Roman"/>
          <w:b/>
          <w:sz w:val="24"/>
          <w:szCs w:val="24"/>
        </w:rPr>
      </w:pPr>
      <w:r w:rsidRPr="001F57D4">
        <w:rPr>
          <w:rFonts w:ascii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1F57D4" w:rsidRPr="001F57D4" w:rsidRDefault="001F57D4" w:rsidP="001F57D4">
      <w:pPr>
        <w:pStyle w:val="ad"/>
        <w:tabs>
          <w:tab w:val="left" w:pos="10227"/>
          <w:tab w:val="left" w:pos="10333"/>
        </w:tabs>
        <w:spacing w:after="0" w:line="240" w:lineRule="auto"/>
        <w:ind w:right="3274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4"/>
        <w:gridCol w:w="673"/>
        <w:gridCol w:w="3094"/>
        <w:gridCol w:w="8642"/>
        <w:gridCol w:w="1282"/>
      </w:tblGrid>
      <w:tr w:rsidR="00366235" w:rsidRPr="00E61C70" w:rsidTr="00366235">
        <w:trPr>
          <w:trHeight w:val="600"/>
        </w:trPr>
        <w:tc>
          <w:tcPr>
            <w:tcW w:w="734" w:type="dxa"/>
            <w:vMerge w:val="restart"/>
          </w:tcPr>
          <w:p w:rsidR="00366235" w:rsidRPr="00E61C70" w:rsidRDefault="00366235" w:rsidP="00232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73" w:type="dxa"/>
            <w:vMerge w:val="restart"/>
          </w:tcPr>
          <w:p w:rsidR="00366235" w:rsidRPr="00E61C70" w:rsidRDefault="00366235" w:rsidP="001F5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366235" w:rsidRPr="00E61C70" w:rsidRDefault="00366235" w:rsidP="001F57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3094" w:type="dxa"/>
            <w:vMerge w:val="restart"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642" w:type="dxa"/>
            <w:vMerge w:val="restart"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1282" w:type="dxa"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66235" w:rsidRPr="00E61C70" w:rsidTr="00366235">
        <w:trPr>
          <w:trHeight w:val="615"/>
        </w:trPr>
        <w:tc>
          <w:tcPr>
            <w:tcW w:w="734" w:type="dxa"/>
            <w:vMerge/>
          </w:tcPr>
          <w:p w:rsidR="00366235" w:rsidRPr="00E61C70" w:rsidRDefault="00366235" w:rsidP="00232F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  <w:vMerge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  <w:vMerge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  <w:vMerge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66235" w:rsidRPr="00E61C70" w:rsidRDefault="00366235" w:rsidP="00232F2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1-а</w:t>
            </w:r>
          </w:p>
        </w:tc>
      </w:tr>
      <w:tr w:rsidR="00366235" w:rsidRPr="00E61C70" w:rsidTr="00366235">
        <w:trPr>
          <w:trHeight w:val="454"/>
        </w:trPr>
        <w:tc>
          <w:tcPr>
            <w:tcW w:w="734" w:type="dxa"/>
          </w:tcPr>
          <w:p w:rsidR="00366235" w:rsidRPr="00E61C70" w:rsidRDefault="00366235" w:rsidP="001969D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366235" w:rsidRPr="00E61C70" w:rsidRDefault="00366235" w:rsidP="001969D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66235" w:rsidRPr="00E61C70" w:rsidRDefault="00366235" w:rsidP="001969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1969D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Сравнение  и  счёт  предметов (13)</w:t>
            </w:r>
          </w:p>
        </w:tc>
        <w:tc>
          <w:tcPr>
            <w:tcW w:w="1282" w:type="dxa"/>
          </w:tcPr>
          <w:p w:rsidR="00366235" w:rsidRPr="00E61C70" w:rsidRDefault="00366235" w:rsidP="001969D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235" w:rsidRPr="00E61C70" w:rsidTr="00366235">
        <w:trPr>
          <w:trHeight w:val="476"/>
        </w:trPr>
        <w:tc>
          <w:tcPr>
            <w:tcW w:w="734" w:type="dxa"/>
            <w:vMerge w:val="restart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" w:type="dxa"/>
            <w:vMerge w:val="restart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  <w:vMerge w:val="restart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предметов.</w:t>
            </w:r>
          </w:p>
        </w:tc>
        <w:tc>
          <w:tcPr>
            <w:tcW w:w="8642" w:type="dxa"/>
            <w:vMerge w:val="restart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в окружающей обстановке объекты по указанным признакам. Называть признаки различия, сходства предметов. Исследовать предметы окружающей обстановки и сопоставлять их с геометрическими формами:  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круглая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прямоугольная, квадратная, треугольная, овальная.</w:t>
            </w:r>
          </w:p>
        </w:tc>
        <w:tc>
          <w:tcPr>
            <w:tcW w:w="1282" w:type="dxa"/>
            <w:vMerge w:val="restart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</w:t>
            </w:r>
          </w:p>
        </w:tc>
      </w:tr>
      <w:tr w:rsidR="00366235" w:rsidRPr="00E61C70" w:rsidTr="00366235">
        <w:trPr>
          <w:trHeight w:val="618"/>
        </w:trPr>
        <w:tc>
          <w:tcPr>
            <w:tcW w:w="734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  <w:vMerge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235" w:rsidRPr="00E61C70" w:rsidTr="00366235">
        <w:trPr>
          <w:trHeight w:val="484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предметов.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по форме, размерам и другим признакам.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Распознавать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фигуры: треугольник, квадрат, круг, пря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моугольник.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  предметов   с   использованием слов: большой — маленький, высокий — низкий, ши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рокий — узкий, шире — уже, толстый — тонкий, длин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ный — короткий.</w:t>
            </w:r>
            <w:proofErr w:type="gramEnd"/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02.09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предметов.</w:t>
            </w:r>
          </w:p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Наблюдать,  анализировать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объектов с использованием слов: наверху — внизу, выше — ниже,   верхний — нижний,   слева — справа, левее — правее, рядом, около, посередине, под, у, над, перед, за, между, близко — далеко, ближе — дальше, впереди — позади.</w:t>
            </w:r>
            <w:proofErr w:type="gramEnd"/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03.09</w:t>
            </w:r>
          </w:p>
        </w:tc>
      </w:tr>
      <w:tr w:rsidR="00366235" w:rsidRPr="00E61C70" w:rsidTr="00366235">
        <w:trPr>
          <w:trHeight w:val="387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Количественный счёт предметов.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множества предметов заданное коли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чество отдельных предметов.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предметов 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проверять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сделанные оценки подсчетом.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Вести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счёт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в прямом, так и в обратном порядке в пределах 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04.09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Порядковый счёт предметов.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порядке их следования при счёте.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Вести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порядковый счёт предметов.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Устанавливать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порядковый номер каждого </w:t>
            </w:r>
            <w:r w:rsidRPr="00E61C7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предмета в ряду, используя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числите </w:t>
            </w:r>
            <w:proofErr w:type="spellStart"/>
            <w:r w:rsidRPr="00E61C7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льные</w:t>
            </w:r>
            <w:proofErr w:type="spellEnd"/>
            <w:proofErr w:type="gramEnd"/>
            <w:r w:rsidRPr="00E61C7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: первый, второй...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07.09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предметов.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Находить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признаки отличия, сходства двух-трёх пред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метов.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Находить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закономерности в ряду предметов или фигур.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Группировать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по заданному или самостоятель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 выявленному правилу 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предметов по размеру.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объекты.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Устанавливать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расположения  предметов  по величине.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отношения строгого порядка с помо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щью стрелочных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схем.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9.09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групп предметов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Выявлять и применять переместительное свойство </w:t>
            </w:r>
            <w:r w:rsidRPr="00E61C7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 xml:space="preserve">сложения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 предметов.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ритмический счёт  до 20.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по времени.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события, располагая их в порядке сле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дования (раньше, позже, ещё позднее).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маршруты движения, используя слова: вверх — вниз, вправо — влево.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14.09</w:t>
            </w:r>
          </w:p>
        </w:tc>
      </w:tr>
      <w:tr w:rsidR="00366235" w:rsidRPr="00E61C70" w:rsidTr="00366235">
        <w:trPr>
          <w:trHeight w:val="1162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предметов.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группы предметов, устанавливая взаим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но-однозначное соответствие  между предметами  этих групп и опираясь на сравнение чисел в порядке их сле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дования при счёте.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Делать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вывод,   в   каких   группах   предметов   поровну (столько же)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,б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ольше(меньше).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Сравнение предметов.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сколько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больше?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сколько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меньше?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Устанавливать взаимосвязи между частью и целым (сложением и вычитанием)</w:t>
            </w:r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, фиксировать их с помощью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буквенной символики (4 равенства).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Разбивать группы предметов на части  по заданному признаку (цвету, форме, размеру и т. д.).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</w:pPr>
            <w:proofErr w:type="gramStart"/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Устанавливать пространственно-временные отношения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описывать последовательность событий и расположение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объектов с использованием </w:t>
            </w:r>
            <w:r w:rsidRPr="00E61C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слов: раньше, позже, выше, ниже, вверху, внизу, слева, справа и др.</w:t>
            </w:r>
            <w:proofErr w:type="gramEnd"/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18.09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 теме: «Сравнение и счет предметов».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Упорядочивать события, располагая их в порядке следования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(раньше, позже). 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Упорядочивать объекты,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устанавливать порядковый </w:t>
            </w:r>
            <w:r w:rsidRPr="00E61C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номер того или иного объекта при заданном порядке счёта.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21.09</w:t>
            </w:r>
          </w:p>
        </w:tc>
      </w:tr>
      <w:tr w:rsidR="00366235" w:rsidRPr="00E61C70" w:rsidTr="00366235">
        <w:trPr>
          <w:trHeight w:val="284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Множества и действия над ними (10)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66235" w:rsidRPr="00E61C70" w:rsidTr="00366235">
        <w:trPr>
          <w:trHeight w:val="1096"/>
        </w:trPr>
        <w:tc>
          <w:tcPr>
            <w:tcW w:w="734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Множество. Элемент множества.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  множества,   характеристическое свойство элементов </w:t>
            </w:r>
            <w:proofErr w:type="spell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множества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руппировать</w:t>
            </w:r>
            <w:proofErr w:type="spell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множества в зависимости от указанного или самостоятельно выявленного свойства.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820"/>
                <w:tab w:val="left" w:pos="10620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множества.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Задавать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множество наглядно или перечислением его элементов.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820"/>
                <w:tab w:val="left" w:pos="10620"/>
              </w:tabs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 множества. Разбиение множества предметов на группы в соответствии с указанными признаками.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Уметь анализировать, сравнивать, классифицировать по существенным признакам; формирование понятия «равные множества».</w:t>
            </w:r>
          </w:p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употреблять в речи математические понятия.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Равные множества. Знакомство с понятием «равные множества», знаками = (равно) и ≠.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Устанавливать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равные множества. Группировать на равные множества.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28.09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Равные множества. Поэлементное сравнение двух-трёх конечных множеств.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приемов рационального выполнения действия сложения.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Образовывать и находить множество: объединять предметы в группы и выделять предмет из группы.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Точки и линии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Распознавать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точки и линии на чертеже.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точки.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Располагать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точки на прямой и плоскости в указанном порядке.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30.09</w:t>
            </w:r>
          </w:p>
        </w:tc>
      </w:tr>
      <w:tr w:rsidR="00366235" w:rsidRPr="00E61C70" w:rsidTr="00366235">
        <w:trPr>
          <w:trHeight w:val="112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Внутри. Вне. Между. Знакомство с обозначением точек буквами русского алфавита.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 расположения 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точек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используя слова: внутри, вне, между.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02.10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Внутри. Вне. Между.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точек на прямой и на плоскости в указанном порядке.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письму цифр.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прямой и на плоскости отношения: внутри,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между.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Рисовать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орнаменты и бордюры.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05.10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повторения и самоконтроля.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NewRomanPS-BoldMT" w:hAnsi="Times New Roman" w:cs="Times New Roman"/>
                <w:bCs/>
                <w:sz w:val="24"/>
                <w:szCs w:val="24"/>
                <w:lang w:eastAsia="ru-RU"/>
              </w:rPr>
              <w:t xml:space="preserve"> Повторить  изученные темы.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-BoldMT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NewRomanPS-BoldMT" w:hAnsi="Times New Roman" w:cs="Times New Roman"/>
                <w:bCs/>
                <w:sz w:val="24"/>
                <w:szCs w:val="24"/>
                <w:lang w:eastAsia="ru-RU"/>
              </w:rPr>
              <w:t>06.10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упражнений на повторение и закрепление изученного материала.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Закрепить изученный материал.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</w:tr>
      <w:tr w:rsidR="00366235" w:rsidRPr="00E61C70" w:rsidTr="00366235">
        <w:trPr>
          <w:trHeight w:val="296"/>
        </w:trPr>
        <w:tc>
          <w:tcPr>
            <w:tcW w:w="734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1.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цифру и число 1.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2.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2.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цифру и число 2.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Прямая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 её обозначение.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Различать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прямую линию. Соотносить реальные предметы и их элементы с изученными геометрическими линиями. Изображать на чертеже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прямую линию с помощью линейки. Обозначать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прямую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двумя точками.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13.10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математических рассказов. Подготовка к введению понятия «задача».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по парным картинкам или схематическим рисункам, на которых представлены ситуации, иллюстрирующие действие сложения (вычитания).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14.10</w:t>
            </w:r>
          </w:p>
        </w:tc>
      </w:tr>
      <w:tr w:rsidR="00366235" w:rsidRPr="00E61C70" w:rsidTr="00366235">
        <w:trPr>
          <w:trHeight w:val="522"/>
        </w:trPr>
        <w:tc>
          <w:tcPr>
            <w:tcW w:w="734" w:type="dxa"/>
            <w:tcBorders>
              <w:top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73" w:type="dxa"/>
            <w:tcBorders>
              <w:top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  <w:tcBorders>
              <w:top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Знаки + (плюс), — (минус), = (равно). </w:t>
            </w:r>
          </w:p>
        </w:tc>
        <w:tc>
          <w:tcPr>
            <w:tcW w:w="8642" w:type="dxa"/>
            <w:tcBorders>
              <w:top w:val="nil"/>
            </w:tcBorders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Читать, записывать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  с  использованием  знаков.</w:t>
            </w:r>
          </w:p>
        </w:tc>
        <w:tc>
          <w:tcPr>
            <w:tcW w:w="1282" w:type="dxa"/>
            <w:tcBorders>
              <w:top w:val="nil"/>
            </w:tcBorders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Отрезок и его обозначение.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Различать, изображать </w:t>
            </w:r>
            <w:r w:rsidRPr="00E61C7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отрезок на чертеже.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отрезки на глаз, наложением или с помощью мерки.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19.10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3.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Воспроизводить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последовательность чисел от  1  до 3 как в прямом, так и в обратном порядке, начиная с любого числа.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каждого числа в этой последовательности.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 от 1 до 3.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и число 3.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118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Треугольник.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Различать,   изображать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треугольник на чертеже.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21.10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4.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4.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цифру и число 4.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Четырёхугольник. Прямоугольник.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Различать,  изображать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четырёхугольник на чертеже.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Классифицировать (объединять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группы) геометри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ческие фигуры по самостоятельно установленному ос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нованию.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26.10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Сравнение    чисел. 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Знаки   &gt;   (больше), &lt; (меньше).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от 1 до 4, записывать результат сравнения с помощью знаков &gt; (больше), &lt; (меньше).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5.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Воспроизводить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последовательность чисел от  1 до 5 как в прямом, так и в обратном порядке, начиная с любого числа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 от 1 до 5.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и число 5.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6.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Воспроизводить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последовательность чисел от 1 до 6 как в прямом, так и в обратном порядке, начиная с любого числа.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каждого числа в этой последовательности.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 от 1 до 6.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и число 6.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30.10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Замкнутые и незамкнутые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линии.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Распознавать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чертеже замкнутые и незамкнутые линии,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изображать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от руки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 с помощью чертёжных инструментов.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реальные предметы и их элементы с изу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ченными геометрическими линиями и фигурами.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2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четверть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Диагностическая работа №2 «Числа от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6. Нумерация».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e-IL"/>
              </w:rPr>
              <w:t xml:space="preserve"> Уметь воспроизводить ряд чисел до 10, решать примеры +1 -1, сравнивать множества.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ситуации,   иллюстрирующие  действие сложения.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 на нахождение суммы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Вычислять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сумму  чисел в пределах 10.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 на сложение с использованием терминов «сумма»  различными способами.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Вычитание.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ситуации,   иллюстрирующие  действие сложения вычитания.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числовые выражения на нахождение разности.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Вычислять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разность чисел в пределах 10.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числовые выражения на  вычитание с использованием терминов  «разность» различными способами.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7.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Воспроизводить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последовательность чисел от  1 до 7 как в прямом, так и в обратном порядке, начиная с любого числа.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каждого числа в этой последовательности.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 от 1 до 7.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и число 7.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Длина отрезка.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объекты по длине (на глаз, наложением, с использованием мерок).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 отрезков на глаз, с помощью поло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ски бумаги, нити, общей мерки 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0.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Называть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число 0.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0 последовательным вычитанием</w:t>
            </w:r>
          </w:p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всех единиц из данного числа.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любые два числа в пределах от 0 до 7.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8.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Воспроизводить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последовательность чисел от 1 до 10 как в прямом, так и в обратном порядке, начиная с любого числа.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 9.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Писать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цифры от 0 до 9.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Соотносить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цифру и число.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 и цифра 10.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следующее число прибавлением 1 к пре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дыдущему числу или вычитанием 1 из следующего за ним в ряду чисел.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заданные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24.11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Числа 8, 9 и 10. Закрепление и обобщение.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каждого числа в этой последовательности.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группе: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планировать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работу,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работу между членами группы. Совместно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работы.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25.11</w:t>
            </w:r>
          </w:p>
        </w:tc>
      </w:tr>
      <w:tr w:rsidR="00366235" w:rsidRPr="00E61C70" w:rsidTr="00366235">
        <w:trPr>
          <w:trHeight w:val="720"/>
        </w:trPr>
        <w:tc>
          <w:tcPr>
            <w:tcW w:w="734" w:type="dxa"/>
            <w:tcBorders>
              <w:bottom w:val="single" w:sz="4" w:space="0" w:color="auto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73" w:type="dxa"/>
            <w:tcBorders>
              <w:bottom w:val="single" w:sz="4" w:space="0" w:color="auto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  <w:tcBorders>
              <w:bottom w:val="single" w:sz="4" w:space="0" w:color="auto"/>
            </w:tcBorders>
          </w:tcPr>
          <w:p w:rsidR="00366235" w:rsidRPr="00E61C70" w:rsidRDefault="00366235" w:rsidP="00B44E55">
            <w:pPr>
              <w:shd w:val="clear" w:color="auto" w:fill="FFFFFF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повторения и самоконтроля.  </w:t>
            </w:r>
          </w:p>
        </w:tc>
        <w:tc>
          <w:tcPr>
            <w:tcW w:w="8642" w:type="dxa"/>
            <w:tcBorders>
              <w:bottom w:val="single" w:sz="4" w:space="0" w:color="auto"/>
            </w:tcBorders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причину ошибки и корректировать ее, оценивать свою работу. Находить, объяснять и  исправлять ошибки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Числовой отрезок.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рование действия сложения и вычи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с помощью ч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г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 отрез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а; со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нкам 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х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емы арифметичес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к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 де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ствий слож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 и вычи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ия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за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сь по ним числовых рав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нст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2" w:type="dxa"/>
            <w:tcBorders>
              <w:top w:val="single" w:sz="4" w:space="0" w:color="auto"/>
            </w:tcBorders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</w:tr>
      <w:tr w:rsidR="00366235" w:rsidRPr="00E61C70" w:rsidTr="00366235">
        <w:trPr>
          <w:trHeight w:val="848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Прибавить и вычесть 1.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вида [] ± 1. Игры с использованием числового отрезка.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01.12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[] + 1 и [] - 1.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02.12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Примеры в несколько действий.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 (сложение,  вычитание)  в несколько действий с помощью числового отрезка.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Контролировать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и результат вычислений.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04.12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Прибавить и вычесть 2.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вида □ ±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± 2.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1, по 2 с помощью числового отрезка.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+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 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паре при проведении математической игры «Заполни домик».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Задача.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сложение и вычитание по одному и тому же рисунку, схематическому чертежу, решению.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из предложенных текстов.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Дополнять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условие задачи недостающим данным или вопросом.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9.12</w:t>
            </w:r>
          </w:p>
        </w:tc>
      </w:tr>
      <w:tr w:rsidR="00366235" w:rsidRPr="00E61C70" w:rsidTr="00366235">
        <w:trPr>
          <w:trHeight w:val="1055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Прибавить и вычесть 3.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сложение и вычитание вида: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□ ± 1, □ ± 2, □ ± 3.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11.12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+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 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способы прибавления и вычитания числа 3 с помощью числового отрезка.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паре при проведении математической игры «Заполни домик».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Сантиметр.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Измерять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отрезки и выражать их длину в сантиметрах.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Чертить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отрезки заданной длины (в сантиметрах).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Контролировать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оценивать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свою работу.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Прибавить и вычесть 4.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отсчитывать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+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 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прибавления и вычитания чис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ла 4 с помощью числового отрезка.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19.12</w:t>
            </w:r>
          </w:p>
        </w:tc>
      </w:tr>
      <w:tr w:rsidR="00366235" w:rsidRPr="00E61C70" w:rsidTr="00366235">
        <w:trPr>
          <w:trHeight w:val="756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Столько     же.  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задачи, раскрывающие смысл отношений «столько же.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сложение и вычитание по рисунку, схематическому чертежу, решению.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21.12</w:t>
            </w:r>
          </w:p>
        </w:tc>
      </w:tr>
      <w:tr w:rsidR="00366235" w:rsidRPr="00E61C70" w:rsidTr="00366235">
        <w:trPr>
          <w:trHeight w:val="99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Столько же и ещё </w:t>
            </w:r>
            <w:r w:rsidRPr="00E61C70">
              <w:rPr>
                <w:rFonts w:ascii="Times New Roman" w:eastAsia="Times New Roman" w:hAnsi="Times New Roman" w:cs="Times New Roman"/>
                <w:bCs/>
                <w:spacing w:val="21"/>
                <w:sz w:val="24"/>
                <w:szCs w:val="24"/>
                <w:lang w:eastAsia="ru-RU"/>
              </w:rPr>
              <w:t>....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Столько же, но без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задачи, раскрывающие смысл отношений «столько же и ещё ...», «столько же, но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...».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сложение и вычитание по рисунку, схематическому чертежу, решению.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22.12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Задачи    на    увеличение    числа на несколько единиц.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сложение и вычитание по рисунку, схематическому чертежу, решению.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23.12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Задачи    на     уменьшение числа на несколько единиц.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в одно действие на увеличение (уменьшение) числа на несколько единиц.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25.12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Задачи, раскрывающие смысл отношений «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 больше», «на … меньше».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в одно действие на увеличение (уменьшение) числа на несколько единиц.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сложение и вычитание по рисунку, схематическому чертежу, решению.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чет.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и закрепление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Решение задач.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12.01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 повторения и самоконтроля.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причину ошибки и корректировать ее, оценивать свою работу. Находить, объяснять и  исправлять ошибки.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Прибавить и вычесть 5.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прибавления и вычитания числа 5 с помощью числового отрезка.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15.01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приёма вида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□ + 5; □ –  5.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разные  способы  сложения   (вычитания),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выбирать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наиболее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удобный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паре.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18.01</w:t>
            </w:r>
          </w:p>
        </w:tc>
      </w:tr>
      <w:tr w:rsidR="00366235" w:rsidRPr="00E61C70" w:rsidTr="00366235">
        <w:trPr>
          <w:trHeight w:val="273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+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5 и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вида: □</w:t>
            </w:r>
            <w:r w:rsidRPr="00E61C70">
              <w:rPr>
                <w:rFonts w:ascii="Times New Roman" w:eastAsia="Times New Roman" w:hAnsi="Times New Roman" w:cs="Times New Roman"/>
                <w:bCs/>
                <w:spacing w:val="57"/>
                <w:sz w:val="24"/>
                <w:szCs w:val="24"/>
                <w:lang w:eastAsia="ru-RU"/>
              </w:rPr>
              <w:t>±1,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□</w:t>
            </w:r>
            <w:r w:rsidRPr="00E61C70">
              <w:rPr>
                <w:rFonts w:ascii="Times New Roman" w:eastAsia="Times New Roman" w:hAnsi="Times New Roman" w:cs="Times New Roman"/>
                <w:bCs/>
                <w:spacing w:val="57"/>
                <w:sz w:val="24"/>
                <w:szCs w:val="24"/>
                <w:lang w:eastAsia="ru-RU"/>
              </w:rPr>
              <w:t>±2,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□</w:t>
            </w:r>
            <w:r w:rsidRPr="00E61C70">
              <w:rPr>
                <w:rFonts w:ascii="Times New Roman" w:eastAsia="Times New Roman" w:hAnsi="Times New Roman" w:cs="Times New Roman"/>
                <w:bCs/>
                <w:spacing w:val="57"/>
                <w:sz w:val="24"/>
                <w:szCs w:val="24"/>
                <w:lang w:eastAsia="ru-RU"/>
              </w:rPr>
              <w:t>±3,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□</w:t>
            </w:r>
            <w:r w:rsidRPr="00E61C70">
              <w:rPr>
                <w:rFonts w:ascii="Times New Roman" w:eastAsia="Times New Roman" w:hAnsi="Times New Roman" w:cs="Times New Roman"/>
                <w:bCs/>
                <w:spacing w:val="57"/>
                <w:sz w:val="24"/>
                <w:szCs w:val="24"/>
                <w:lang w:eastAsia="ru-RU"/>
              </w:rPr>
              <w:t>±4,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□</w:t>
            </w:r>
            <w:r w:rsidRPr="00E61C70">
              <w:rPr>
                <w:rFonts w:ascii="Times New Roman" w:eastAsia="Times New Roman" w:hAnsi="Times New Roman" w:cs="Times New Roman"/>
                <w:bCs/>
                <w:spacing w:val="57"/>
                <w:sz w:val="24"/>
                <w:szCs w:val="24"/>
                <w:lang w:eastAsia="ru-RU"/>
              </w:rPr>
              <w:t>±5.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19.01</w:t>
            </w:r>
          </w:p>
        </w:tc>
      </w:tr>
      <w:tr w:rsidR="00366235" w:rsidRPr="00E61C70" w:rsidTr="00366235">
        <w:trPr>
          <w:trHeight w:val="273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Задачи на разностное сравнение.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разностное сравнение.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разностное сравнение.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Составлять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разностное сравнение по рисунку, схематическому чертежу, решению.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22.01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понятия «масса».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события с использованием единицы мас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сы — килограмма.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25.01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массы — килограмм.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предметы по массе.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предметы, располагая их в порядке уве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личения (уменьшения) массы.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26.01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 и  вычитание  отрезков.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Чертить и измерять длину отрезка. 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употреблять в речи математические понятия.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27.01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отрезков. Рассмотрение ситуаций, иллюстрирующих сложение и вычитание отрезков.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различные ситуации взаимного расположения отрезков.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Составлять равенства на сложение и вычитание отрезков по чертежу.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29.01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Слагаемые. Сумма.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Использовать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  термины   (слагаемые, сумма)   при   составлении   и   чтении   математических записей.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01.02</w:t>
            </w:r>
          </w:p>
        </w:tc>
      </w:tr>
      <w:tr w:rsidR="00366235" w:rsidRPr="00E61C70" w:rsidTr="00366235">
        <w:trPr>
          <w:trHeight w:val="870"/>
        </w:trPr>
        <w:tc>
          <w:tcPr>
            <w:tcW w:w="734" w:type="dxa"/>
            <w:vMerge w:val="restart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78</w:t>
            </w:r>
          </w:p>
        </w:tc>
        <w:tc>
          <w:tcPr>
            <w:tcW w:w="673" w:type="dxa"/>
            <w:vMerge w:val="restart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  <w:vMerge w:val="restart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Взаимосвязь компонентов сложения.</w:t>
            </w:r>
          </w:p>
        </w:tc>
        <w:tc>
          <w:tcPr>
            <w:tcW w:w="8642" w:type="dxa"/>
            <w:vMerge w:val="restart"/>
          </w:tcPr>
          <w:p w:rsidR="00366235" w:rsidRPr="00E61C70" w:rsidRDefault="00366235" w:rsidP="00B44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Называть компоненты действия сложения.</w:t>
            </w:r>
          </w:p>
        </w:tc>
        <w:tc>
          <w:tcPr>
            <w:tcW w:w="1282" w:type="dxa"/>
            <w:vMerge w:val="restart"/>
          </w:tcPr>
          <w:p w:rsidR="00366235" w:rsidRPr="00E61C70" w:rsidRDefault="00366235" w:rsidP="00B44E5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</w:tr>
      <w:tr w:rsidR="00366235" w:rsidRPr="00E61C70" w:rsidTr="00366235">
        <w:trPr>
          <w:trHeight w:val="276"/>
        </w:trPr>
        <w:tc>
          <w:tcPr>
            <w:tcW w:w="734" w:type="dxa"/>
            <w:vMerge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  <w:vMerge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  <w:vMerge/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vMerge/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по теме «Слагаемое. Сумма».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неизвестные компоненты действия сложения.</w:t>
            </w:r>
          </w:p>
        </w:tc>
        <w:tc>
          <w:tcPr>
            <w:tcW w:w="1282" w:type="dxa"/>
            <w:tcBorders>
              <w:top w:val="nil"/>
            </w:tcBorders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Переместительное  свойство   сложения.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суммы, получившиеся в результате исполь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зования переместительного свойства сложения.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Применять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переместительное свойство сложения для случаев вида □+ 5.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5.02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условие задачи,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подбирать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нему во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прос  в зависимости  от выбранного арифметического действия (сложения, вычитания).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15.02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Решение задач.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Дополнение условия за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дачи  вопросом.  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Наблюдать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связаны между собой две простые задачи, представленные в одной цепочке.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16.02</w:t>
            </w:r>
          </w:p>
        </w:tc>
      </w:tr>
      <w:tr w:rsidR="00366235" w:rsidRPr="00E61C70" w:rsidTr="00366235">
        <w:trPr>
          <w:trHeight w:val="989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Прибавление  6,  7,  8 и 9. 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Проверять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правильность  выполнения  сложения,   используя другой приём сложения, например, приём при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бавления по частям ,  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□ + 5=  □ + 2+3),   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Применен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ель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огосвойстваслож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чаеввида:□+5,□+6,□+7,□+8,□+9.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17.02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tabs>
                <w:tab w:val="left" w:pos="850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приёмов вида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□ + 6; □ + 7; □ + 8; □ + 9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ркаправил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оговы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есложен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,и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споль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яд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  <w:lang w:eastAsia="ru-RU"/>
              </w:rPr>
              <w:t>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гой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лож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я,на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р,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емп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ибавл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тям.(□+5=□+2+3)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Уменьшаемое.   Вычитаемое.   Разность.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термины (уменьшаемое, вычитаемое, разность) при составлении и чтении математических записей.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22.02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Взаимосвязь компонентов вычитания.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мате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ов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(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ень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ое, вычи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аемое, ра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при составлении чт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мат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22.02 за23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Объяснять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обосновывать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действие, выбранное для решения задачи.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24.02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повторения и самоконтроля.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причину ошибки и корректировать ее, оценивать свою работу. Находить, объяснять и  исправлять ошибки.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</w:tr>
      <w:tr w:rsidR="00366235" w:rsidRPr="00E61C70" w:rsidTr="00366235">
        <w:trPr>
          <w:trHeight w:val="195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Задачи с несколькими вопросами.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условие задачи,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подбирать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нему разные вопросы.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задач с несколькими вопросами.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вий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ч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одбор к не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м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вопросов.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02.03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Задачи 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действия.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spacing w:before="11" w:line="240" w:lineRule="auto"/>
              <w:ind w:left="117"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рование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й 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адач в 2 действия. Анализ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вий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адач в 2 де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ствия, со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ее 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 Объяс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обос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действия, выбранного для реш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адачи.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03.03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в 2 действия. Разбиение задачи на подзадачи.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и обос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действия, выбран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ого д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решен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чи.</w:t>
            </w:r>
          </w:p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05.03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задач. Закрепление.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  <w:lang w:eastAsia="ru-RU"/>
              </w:rPr>
              <w:t>у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вий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адач в 2 де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й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ствия, со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с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тавл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 ее р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е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lang w:eastAsia="ru-RU"/>
              </w:rPr>
              <w:t>ш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5.03об за 8.03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Литр.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сосуды по вместимости.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Упорядочивать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сосуды по вместимости, располагая их в заданной последовательности. 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9.03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Нахождение   неизвестного   слагаемого.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решать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нахождение неизвестного слагаемого.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Применять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правило нахождения неизвестного слагаемого при решении примеров с «окошком» и при проверке правильности вычислении.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10.03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Вычитание 6, 7, 8 и 9.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 вида □ - 6, 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□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- 7,  □ - 8,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□-</w:t>
            </w:r>
            <w:r w:rsidRPr="00E61C70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eastAsia="ru-RU"/>
              </w:rPr>
              <w:t>9,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применяя знания состава чисел 6, 7, 8, 9 или способа дополнения до 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12.  03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Решение    примеров      □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6,      □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 □ - 8, □ - 9.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Сравнивать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разные  способы   вычислений,  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выбирать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наиболее удобный способ.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15.03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примеров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7F"/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6,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7F"/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7,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7F"/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8,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7F"/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– 9. </w:t>
            </w:r>
          </w:p>
          <w:p w:rsidR="00366235" w:rsidRPr="00E61C70" w:rsidRDefault="00366235" w:rsidP="00B44E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таблиц вычитания 6, 7, 8 и 9.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сложение с использованием таблицы сложения чисел в пределах 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16.03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Таблица сложения.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Читать, записывать, сравнивать, складывать и вычитать числа в пределах 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таблицы сложения.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ыпол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сложен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 испол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 табл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сложения чисел в предел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изученного материала.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изученные способы действий для решения задач в типовых и поисковых ситуациях.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</w:p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чет.</w:t>
            </w:r>
          </w:p>
        </w:tc>
      </w:tr>
      <w:tr w:rsidR="00366235" w:rsidRPr="00E61C70" w:rsidTr="00366235">
        <w:trPr>
          <w:trHeight w:val="702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Уроки повторения и самоконтроля. 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Контролировать правильность и полноту выполнения изученных способов действий. 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причину ошибки и корректировать её, оценивать свою работу.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Образование   чисел   второго   десятка.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Образовывать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второго десятка из одного десятка и нескольких единиц.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05.04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Двузначные числа от 10 до 20.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Читать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записывать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второго десятка, объясняя, что обозначает каждая цифра в их записи.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06.04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 чисел  от 11 до 20.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Вычислять примеры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вида 15 + 1, 16 – 1, 10 + 5, 14 – 4,</w:t>
            </w:r>
          </w:p>
          <w:p w:rsidR="00366235" w:rsidRPr="00E61C70" w:rsidRDefault="00366235" w:rsidP="00B44E5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– 10, основываясь на знаниях по нумерации.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7.04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 и вычитание.  Случаи вида 10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+ 2,    12 -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1,   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+ 1, 12 - 2, 12 – 10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Исполнять алгоритм вычисления.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9.04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Дециметр.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измерение длин отрезков в дециметрах и сантиметрах. 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 употреблять в речи математические понятия.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12.04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  <w:tcBorders>
              <w:bottom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673" w:type="dxa"/>
            <w:tcBorders>
              <w:bottom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  <w:tcBorders>
              <w:bottom w:val="nil"/>
            </w:tcBorders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Дециметр.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между дециметром и сантиметром.</w:t>
            </w:r>
          </w:p>
        </w:tc>
        <w:tc>
          <w:tcPr>
            <w:tcW w:w="8642" w:type="dxa"/>
            <w:tcBorders>
              <w:bottom w:val="nil"/>
            </w:tcBorders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Выполнять преобразования с величинами длины «дециметр» и «сантиметр». </w:t>
            </w:r>
          </w:p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Заменять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крупные единицы длины мелкими (1 </w:t>
            </w:r>
            <w:proofErr w:type="spell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см = 15 см) и наоборот (20 см = 2 </w:t>
            </w:r>
            <w:proofErr w:type="spell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282" w:type="dxa"/>
            <w:tcBorders>
              <w:bottom w:val="nil"/>
            </w:tcBorders>
          </w:tcPr>
          <w:p w:rsidR="00366235" w:rsidRPr="00E61C70" w:rsidRDefault="00366235" w:rsidP="00B44E55">
            <w:pPr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13.04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 без перехода через десяток.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           Числа от 11 до 20.</w:t>
            </w:r>
            <w:r w:rsidRPr="00E61C70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Нумерация (7)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Моделировать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приёмы выполнения действий сложения и  вычитания  без  перехода  через  десяток.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Прогнозировать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вычисления.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 и вычитание без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перехода через десяток.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чисел без перехода через десяток в пределах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 16.04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вида 13 + 2, 17 – 3.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Прогнозировать результат вычислений.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19.04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 без перехода через десяток. Взаимосвязь компонентов сложения и вычитания.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Пошагово проверять решения, используя алгоритм.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 без перехода через десяток. Решение задач.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Использовать алгоритмы при решении задач и примеров.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21.04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 и вычитание без перехода через десяток. Закрепление.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группе: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планировать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работу, </w:t>
            </w: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распределять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работу между членами группы.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23.04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повторения и самоконтроля.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 и оценивать свою работу и её результат. Выполнять задания поискового характера, применяя знания в изменённых условиях.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26.04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                          Сложение и вычитание (17)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приёмы выполнения действия сложения с переходом через десяток, используя предметы, графические схемы.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6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Сложение  с  переходом  через десяток.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вида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+ 2.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сложение чисел с переходом через десяток в пределах 20.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28.04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десяток. Вида 9+4.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алгоритмы изучаемых действий с числами, использовать их для вычислений.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Вида 9+5.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алгоритмы сложения чисел  в пределах 20.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03.05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Вида 9+6.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приёмы выполнения действия сложения с переходом через десяток, используя предметы, графические схемы.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04.05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десяток. Вида 9+7.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lang w:eastAsia="ru-RU"/>
              </w:rPr>
              <w:t>Устанавливать правило, по которому составлена числовая последовательность, продолжать ее.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05.05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десяток. Вида 9+8.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Запоминать и воспроизводить по памяти состав чисел 11,12, т.д.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 с  переходом  через десяток. Закрепление.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Обосновывать правильность выбора действия с помощью обращения к общему правилу, выполнять самоконтроль, обнаруживать и устранять ошибки.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10.05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Таблица сложения до 20.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с использованием таблицы сложения чисел в пределах 20.</w:t>
            </w:r>
          </w:p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11.05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Таблица сложения до 20.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Сводная таблица сложения чисел в пределах 10.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В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ыпол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 сложен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с испол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ьз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н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 табл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иц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сложения чисел в предел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ru-RU"/>
              </w:rPr>
              <w:t>а</w:t>
            </w:r>
            <w:r w:rsidRPr="00E61C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х10.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</w:t>
            </w:r>
            <w:proofErr w:type="gramStart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Применять изученные способы действий.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Вычитание с переходом через десяток.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Выполнять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</w:t>
            </w:r>
            <w:proofErr w:type="spellEnd"/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чисел с переходом через десяток в пределах 20.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17.05</w:t>
            </w:r>
          </w:p>
        </w:tc>
      </w:tr>
      <w:tr w:rsidR="00366235" w:rsidRPr="00E61C70" w:rsidTr="00366235">
        <w:trPr>
          <w:trHeight w:val="15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Вычитание с переходом через десяток.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Вычисления вида </w:t>
            </w:r>
            <w:r w:rsidRPr="00E61C70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eastAsia="ru-RU"/>
              </w:rPr>
              <w:t>12-5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алгоритмы изучаемых действий с числами, использовать их для вычислений.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18.05</w:t>
            </w:r>
          </w:p>
        </w:tc>
      </w:tr>
      <w:tr w:rsidR="00366235" w:rsidRPr="00E61C70" w:rsidTr="00366235">
        <w:trPr>
          <w:trHeight w:val="710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Вычитание двузначных чисел.</w:t>
            </w:r>
          </w:p>
          <w:p w:rsidR="00366235" w:rsidRPr="00E61C70" w:rsidRDefault="00366235" w:rsidP="00B44E55">
            <w:pPr>
              <w:shd w:val="clear" w:color="auto" w:fill="FFFFFF"/>
              <w:spacing w:line="240" w:lineRule="auto"/>
              <w:ind w:left="5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Обосновывать правильность выбора действий с помощью обращения к общему правилу. Контролировать и оценивать свою работу и её результат. Выполнять задания поискового характера, применяя знания в изменённых условиях.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19.05</w:t>
            </w:r>
          </w:p>
        </w:tc>
      </w:tr>
      <w:tr w:rsidR="00366235" w:rsidRPr="00E61C70" w:rsidTr="00366235">
        <w:trPr>
          <w:trHeight w:val="422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-130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повторения и самоконтроля.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Обосновывать правильность выбора действий с помощью обращения к общему правилу. Контролировать и оценивать свою работу и её результат. Выполнять </w:t>
            </w: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задания поискового характера, применяя знания в изменённых условиях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21.05</w:t>
            </w:r>
          </w:p>
        </w:tc>
      </w:tr>
      <w:tr w:rsidR="00366235" w:rsidRPr="00E61C70" w:rsidTr="00366235">
        <w:trPr>
          <w:trHeight w:val="804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131-</w:t>
            </w:r>
          </w:p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Вычитание и сложение  чисел от 11 до 20. 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 правильность и полноту выполнения изученных способов действий. Сравнивать; моделировать; решать задачи; умение рассуждать; логически мыслить.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24.05</w:t>
            </w:r>
          </w:p>
        </w:tc>
      </w:tr>
      <w:tr w:rsidR="00366235" w:rsidRPr="00E61C70" w:rsidTr="00366235">
        <w:trPr>
          <w:trHeight w:val="885"/>
        </w:trPr>
        <w:tc>
          <w:tcPr>
            <w:tcW w:w="734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673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4" w:type="dxa"/>
          </w:tcPr>
          <w:p w:rsidR="00366235" w:rsidRPr="00E61C70" w:rsidRDefault="00366235" w:rsidP="00B44E5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Повторение.</w:t>
            </w:r>
          </w:p>
        </w:tc>
        <w:tc>
          <w:tcPr>
            <w:tcW w:w="864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Контролировать правильность и полноту выполнения изученных способов действий. Сравнивать; моделировать; решать задачи; умение рассуждать; логически мыслить</w:t>
            </w:r>
          </w:p>
        </w:tc>
        <w:tc>
          <w:tcPr>
            <w:tcW w:w="1282" w:type="dxa"/>
          </w:tcPr>
          <w:p w:rsidR="00366235" w:rsidRPr="00E61C70" w:rsidRDefault="00366235" w:rsidP="00B44E55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1C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</w:t>
            </w:r>
          </w:p>
        </w:tc>
      </w:tr>
    </w:tbl>
    <w:p w:rsidR="00E07AFD" w:rsidRPr="00E61C70" w:rsidRDefault="00E07AFD" w:rsidP="00E07AFD">
      <w:pPr>
        <w:spacing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C7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textWrapping" w:clear="all"/>
      </w:r>
    </w:p>
    <w:p w:rsidR="00E07AFD" w:rsidRPr="00E61C70" w:rsidRDefault="00E07AFD" w:rsidP="00E07AFD">
      <w:pPr>
        <w:spacing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7AFD" w:rsidRPr="00E61C70" w:rsidRDefault="00E07AFD" w:rsidP="00E07AFD">
      <w:pPr>
        <w:tabs>
          <w:tab w:val="left" w:pos="1980"/>
        </w:tabs>
        <w:spacing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1C7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07AFD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1C70" w:rsidRPr="009E3288" w:rsidRDefault="00E61C70" w:rsidP="00E61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61C70" w:rsidRPr="009E3288" w:rsidRDefault="00E61C70" w:rsidP="00E61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3288">
        <w:rPr>
          <w:rFonts w:ascii="Times New Roman" w:eastAsia="Times New Roman" w:hAnsi="Times New Roman" w:cs="Times New Roman"/>
          <w:sz w:val="24"/>
          <w:szCs w:val="24"/>
        </w:rPr>
        <w:t xml:space="preserve">Лист корректировки рабочей программы по </w:t>
      </w:r>
      <w:r>
        <w:rPr>
          <w:rFonts w:ascii="Times New Roman" w:eastAsia="Times New Roman" w:hAnsi="Times New Roman" w:cs="Times New Roman"/>
          <w:sz w:val="24"/>
          <w:szCs w:val="24"/>
        </w:rPr>
        <w:t>математике</w:t>
      </w:r>
    </w:p>
    <w:p w:rsidR="00E61C70" w:rsidRPr="009E3288" w:rsidRDefault="00E61C70" w:rsidP="00E61C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1C70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1C70" w:rsidRPr="00E61C70" w:rsidTr="00B44E55">
        <w:tc>
          <w:tcPr>
            <w:tcW w:w="675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6" w:type="dxa"/>
          </w:tcPr>
          <w:p w:rsidR="00E61C70" w:rsidRPr="00E61C70" w:rsidRDefault="00E61C70" w:rsidP="001F57D4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61C70" w:rsidRPr="009E3288" w:rsidRDefault="00E61C70" w:rsidP="00E61C7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E61C70" w:rsidRPr="009E3288" w:rsidRDefault="00E61C70" w:rsidP="00E61C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61C70" w:rsidRPr="00E61C70" w:rsidRDefault="00E61C70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07AFD" w:rsidRPr="00E61C70" w:rsidRDefault="00E07AFD" w:rsidP="00E07AFD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94239" w:rsidRPr="00E61C70" w:rsidRDefault="00F94239">
      <w:pPr>
        <w:rPr>
          <w:rFonts w:ascii="Times New Roman" w:hAnsi="Times New Roman" w:cs="Times New Roman"/>
        </w:rPr>
      </w:pPr>
    </w:p>
    <w:sectPr w:rsidR="00F94239" w:rsidRPr="00E61C70" w:rsidSect="00F94239">
      <w:footerReference w:type="default" r:id="rId8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D3C" w:rsidRDefault="00587D3C">
      <w:pPr>
        <w:spacing w:after="0" w:line="240" w:lineRule="auto"/>
      </w:pPr>
      <w:r>
        <w:separator/>
      </w:r>
    </w:p>
  </w:endnote>
  <w:endnote w:type="continuationSeparator" w:id="0">
    <w:p w:rsidR="00587D3C" w:rsidRDefault="00587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411844"/>
      <w:docPartObj>
        <w:docPartGallery w:val="Page Numbers (Bottom of Page)"/>
        <w:docPartUnique/>
      </w:docPartObj>
    </w:sdtPr>
    <w:sdtEndPr/>
    <w:sdtContent>
      <w:p w:rsidR="00D44BE8" w:rsidRDefault="00587D3C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6235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B44E55" w:rsidRDefault="00B44E5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D3C" w:rsidRDefault="00587D3C">
      <w:pPr>
        <w:spacing w:after="0" w:line="240" w:lineRule="auto"/>
      </w:pPr>
      <w:r>
        <w:separator/>
      </w:r>
    </w:p>
  </w:footnote>
  <w:footnote w:type="continuationSeparator" w:id="0">
    <w:p w:rsidR="00587D3C" w:rsidRDefault="00587D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A371A3"/>
    <w:multiLevelType w:val="hybridMultilevel"/>
    <w:tmpl w:val="B05AF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062E3"/>
    <w:multiLevelType w:val="hybridMultilevel"/>
    <w:tmpl w:val="6CA8DA8A"/>
    <w:lvl w:ilvl="0" w:tplc="BF84CB86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">
    <w:nsid w:val="06FB7BFE"/>
    <w:multiLevelType w:val="hybridMultilevel"/>
    <w:tmpl w:val="3D06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CC7826"/>
    <w:multiLevelType w:val="hybridMultilevel"/>
    <w:tmpl w:val="3C20F484"/>
    <w:lvl w:ilvl="0" w:tplc="BA34EA60">
      <w:start w:val="1"/>
      <w:numFmt w:val="bullet"/>
      <w:lvlText w:val="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73548F"/>
    <w:multiLevelType w:val="hybridMultilevel"/>
    <w:tmpl w:val="04A0D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4C40E8"/>
    <w:multiLevelType w:val="hybridMultilevel"/>
    <w:tmpl w:val="AE6026E6"/>
    <w:lvl w:ilvl="0" w:tplc="688C5EDE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695328"/>
    <w:multiLevelType w:val="hybridMultilevel"/>
    <w:tmpl w:val="B638F274"/>
    <w:lvl w:ilvl="0" w:tplc="AB30C456">
      <w:numFmt w:val="bullet"/>
      <w:lvlText w:val="•"/>
      <w:lvlJc w:val="left"/>
      <w:pPr>
        <w:ind w:left="1485" w:hanging="36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5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5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8">
    <w:nsid w:val="214216AE"/>
    <w:multiLevelType w:val="hybridMultilevel"/>
    <w:tmpl w:val="A08C96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D1206D"/>
    <w:multiLevelType w:val="hybridMultilevel"/>
    <w:tmpl w:val="77A45664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F75250"/>
    <w:multiLevelType w:val="hybridMultilevel"/>
    <w:tmpl w:val="1F56A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D7DF8"/>
    <w:multiLevelType w:val="hybridMultilevel"/>
    <w:tmpl w:val="362A6DD6"/>
    <w:lvl w:ilvl="0" w:tplc="6616BA00">
      <w:start w:val="2"/>
      <w:numFmt w:val="decimal"/>
      <w:lvlText w:val="%1)"/>
      <w:lvlJc w:val="left"/>
      <w:pPr>
        <w:ind w:left="744" w:hanging="360"/>
      </w:pPr>
      <w:rPr>
        <w:rFonts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04" w:hanging="180"/>
      </w:pPr>
      <w:rPr>
        <w:rFonts w:cs="Times New Roman"/>
      </w:rPr>
    </w:lvl>
  </w:abstractNum>
  <w:abstractNum w:abstractNumId="12">
    <w:nsid w:val="2E9C530D"/>
    <w:multiLevelType w:val="hybridMultilevel"/>
    <w:tmpl w:val="B74C5B6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944136"/>
    <w:multiLevelType w:val="hybridMultilevel"/>
    <w:tmpl w:val="F506796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7090E04"/>
    <w:multiLevelType w:val="hybridMultilevel"/>
    <w:tmpl w:val="BBC4BD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492EEA"/>
    <w:multiLevelType w:val="multilevel"/>
    <w:tmpl w:val="F8264BAE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3BD068DE"/>
    <w:multiLevelType w:val="hybridMultilevel"/>
    <w:tmpl w:val="BC629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D01A62"/>
    <w:multiLevelType w:val="hybridMultilevel"/>
    <w:tmpl w:val="1A128B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3F5F6D75"/>
    <w:multiLevelType w:val="hybridMultilevel"/>
    <w:tmpl w:val="62EEE0EC"/>
    <w:lvl w:ilvl="0" w:tplc="2E5E4326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9">
    <w:nsid w:val="425447DE"/>
    <w:multiLevelType w:val="hybridMultilevel"/>
    <w:tmpl w:val="908CBFF4"/>
    <w:lvl w:ilvl="0" w:tplc="8348F3B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77C10EE"/>
    <w:multiLevelType w:val="hybridMultilevel"/>
    <w:tmpl w:val="9D94E17A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481A562C"/>
    <w:multiLevelType w:val="hybridMultilevel"/>
    <w:tmpl w:val="4CEC68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887289B"/>
    <w:multiLevelType w:val="hybridMultilevel"/>
    <w:tmpl w:val="B09035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DD07D2F"/>
    <w:multiLevelType w:val="hybridMultilevel"/>
    <w:tmpl w:val="F88EE19E"/>
    <w:lvl w:ilvl="0" w:tplc="04190001">
      <w:start w:val="1"/>
      <w:numFmt w:val="bullet"/>
      <w:lvlText w:val=""/>
      <w:lvlJc w:val="left"/>
      <w:pPr>
        <w:ind w:left="4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1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7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3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57" w:hanging="360"/>
      </w:pPr>
      <w:rPr>
        <w:rFonts w:ascii="Wingdings" w:hAnsi="Wingdings" w:hint="default"/>
      </w:rPr>
    </w:lvl>
  </w:abstractNum>
  <w:abstractNum w:abstractNumId="24">
    <w:nsid w:val="4DFD25AD"/>
    <w:multiLevelType w:val="hybridMultilevel"/>
    <w:tmpl w:val="13065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1CF307E"/>
    <w:multiLevelType w:val="hybridMultilevel"/>
    <w:tmpl w:val="321CBD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8F87965"/>
    <w:multiLevelType w:val="hybridMultilevel"/>
    <w:tmpl w:val="7690D7AE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7">
    <w:nsid w:val="5C9E66BA"/>
    <w:multiLevelType w:val="hybridMultilevel"/>
    <w:tmpl w:val="787C9D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D597118"/>
    <w:multiLevelType w:val="hybridMultilevel"/>
    <w:tmpl w:val="C7884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3E174EA"/>
    <w:multiLevelType w:val="hybridMultilevel"/>
    <w:tmpl w:val="FD7038A2"/>
    <w:lvl w:ilvl="0" w:tplc="0F36C730">
      <w:start w:val="1"/>
      <w:numFmt w:val="decimal"/>
      <w:lvlText w:val="%1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970BFE"/>
    <w:multiLevelType w:val="hybridMultilevel"/>
    <w:tmpl w:val="5704B5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B77414"/>
    <w:multiLevelType w:val="hybridMultilevel"/>
    <w:tmpl w:val="E6D660D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6ED068C7"/>
    <w:multiLevelType w:val="hybridMultilevel"/>
    <w:tmpl w:val="BD420852"/>
    <w:lvl w:ilvl="0" w:tplc="0419000F">
      <w:start w:val="1"/>
      <w:numFmt w:val="decimal"/>
      <w:lvlText w:val="%1."/>
      <w:lvlJc w:val="left"/>
      <w:pPr>
        <w:ind w:left="763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8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3" w:hanging="180"/>
      </w:pPr>
      <w:rPr>
        <w:rFonts w:cs="Times New Roman"/>
      </w:rPr>
    </w:lvl>
  </w:abstractNum>
  <w:abstractNum w:abstractNumId="34">
    <w:nsid w:val="72B26E93"/>
    <w:multiLevelType w:val="hybridMultilevel"/>
    <w:tmpl w:val="A574F17E"/>
    <w:lvl w:ilvl="0" w:tplc="04190001">
      <w:start w:val="1"/>
      <w:numFmt w:val="bullet"/>
      <w:lvlText w:val=""/>
      <w:lvlJc w:val="left"/>
      <w:pPr>
        <w:tabs>
          <w:tab w:val="num" w:pos="716"/>
        </w:tabs>
        <w:ind w:left="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6"/>
        </w:tabs>
        <w:ind w:left="14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6"/>
        </w:tabs>
        <w:ind w:left="21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6"/>
        </w:tabs>
        <w:ind w:left="28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6"/>
        </w:tabs>
        <w:ind w:left="35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6"/>
        </w:tabs>
        <w:ind w:left="43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6"/>
        </w:tabs>
        <w:ind w:left="50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6"/>
        </w:tabs>
        <w:ind w:left="57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6"/>
        </w:tabs>
        <w:ind w:left="6476" w:hanging="360"/>
      </w:pPr>
      <w:rPr>
        <w:rFonts w:ascii="Wingdings" w:hAnsi="Wingdings" w:hint="default"/>
      </w:rPr>
    </w:lvl>
  </w:abstractNum>
  <w:abstractNum w:abstractNumId="35">
    <w:nsid w:val="74A93957"/>
    <w:multiLevelType w:val="hybridMultilevel"/>
    <w:tmpl w:val="EE8AED8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750C1494"/>
    <w:multiLevelType w:val="hybridMultilevel"/>
    <w:tmpl w:val="3DB234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7486598"/>
    <w:multiLevelType w:val="hybridMultilevel"/>
    <w:tmpl w:val="F2C288B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3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3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8">
    <w:nsid w:val="776F38A0"/>
    <w:multiLevelType w:val="hybridMultilevel"/>
    <w:tmpl w:val="C6287BD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B930E1E"/>
    <w:multiLevelType w:val="hybridMultilevel"/>
    <w:tmpl w:val="6C7EBD2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CD55635"/>
    <w:multiLevelType w:val="hybridMultilevel"/>
    <w:tmpl w:val="1C94D030"/>
    <w:lvl w:ilvl="0" w:tplc="8B2228B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7"/>
  </w:num>
  <w:num w:numId="2">
    <w:abstractNumId w:val="10"/>
  </w:num>
  <w:num w:numId="3">
    <w:abstractNumId w:val="31"/>
  </w:num>
  <w:num w:numId="4">
    <w:abstractNumId w:val="17"/>
  </w:num>
  <w:num w:numId="5">
    <w:abstractNumId w:val="14"/>
  </w:num>
  <w:num w:numId="6">
    <w:abstractNumId w:val="27"/>
  </w:num>
  <w:num w:numId="7">
    <w:abstractNumId w:val="28"/>
  </w:num>
  <w:num w:numId="8">
    <w:abstractNumId w:val="16"/>
  </w:num>
  <w:num w:numId="9">
    <w:abstractNumId w:val="22"/>
  </w:num>
  <w:num w:numId="10">
    <w:abstractNumId w:val="40"/>
  </w:num>
  <w:num w:numId="11">
    <w:abstractNumId w:val="18"/>
  </w:num>
  <w:num w:numId="12">
    <w:abstractNumId w:val="2"/>
  </w:num>
  <w:num w:numId="13">
    <w:abstractNumId w:val="19"/>
  </w:num>
  <w:num w:numId="14">
    <w:abstractNumId w:val="11"/>
  </w:num>
  <w:num w:numId="15">
    <w:abstractNumId w:val="5"/>
  </w:num>
  <w:num w:numId="16">
    <w:abstractNumId w:val="20"/>
  </w:num>
  <w:num w:numId="17">
    <w:abstractNumId w:val="35"/>
  </w:num>
  <w:num w:numId="18">
    <w:abstractNumId w:val="32"/>
  </w:num>
  <w:num w:numId="19">
    <w:abstractNumId w:val="12"/>
  </w:num>
  <w:num w:numId="20">
    <w:abstractNumId w:val="1"/>
  </w:num>
  <w:num w:numId="21">
    <w:abstractNumId w:val="23"/>
  </w:num>
  <w:num w:numId="22">
    <w:abstractNumId w:val="33"/>
  </w:num>
  <w:num w:numId="23">
    <w:abstractNumId w:val="13"/>
  </w:num>
  <w:num w:numId="24">
    <w:abstractNumId w:val="21"/>
  </w:num>
  <w:num w:numId="25">
    <w:abstractNumId w:val="26"/>
  </w:num>
  <w:num w:numId="26">
    <w:abstractNumId w:val="37"/>
  </w:num>
  <w:num w:numId="27">
    <w:abstractNumId w:val="39"/>
  </w:num>
  <w:num w:numId="28">
    <w:abstractNumId w:val="8"/>
  </w:num>
  <w:num w:numId="29">
    <w:abstractNumId w:val="38"/>
  </w:num>
  <w:num w:numId="30">
    <w:abstractNumId w:val="24"/>
  </w:num>
  <w:num w:numId="31">
    <w:abstractNumId w:val="25"/>
  </w:num>
  <w:num w:numId="32">
    <w:abstractNumId w:val="34"/>
  </w:num>
  <w:num w:numId="33">
    <w:abstractNumId w:val="3"/>
  </w:num>
  <w:num w:numId="34">
    <w:abstractNumId w:val="36"/>
  </w:num>
  <w:num w:numId="3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</w:num>
  <w:num w:numId="37">
    <w:abstractNumId w:val="0"/>
  </w:num>
  <w:num w:numId="38">
    <w:abstractNumId w:val="15"/>
  </w:num>
  <w:num w:numId="3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9"/>
  </w:num>
  <w:num w:numId="41">
    <w:abstractNumId w:val="30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2D8"/>
    <w:rsid w:val="0002617C"/>
    <w:rsid w:val="000279E2"/>
    <w:rsid w:val="000A5B34"/>
    <w:rsid w:val="000B7A31"/>
    <w:rsid w:val="00170F7B"/>
    <w:rsid w:val="001969D9"/>
    <w:rsid w:val="001E7076"/>
    <w:rsid w:val="001F57D4"/>
    <w:rsid w:val="00232F21"/>
    <w:rsid w:val="002C618B"/>
    <w:rsid w:val="002F42B7"/>
    <w:rsid w:val="00366235"/>
    <w:rsid w:val="00390C9E"/>
    <w:rsid w:val="003E6272"/>
    <w:rsid w:val="00437CC4"/>
    <w:rsid w:val="00587D3C"/>
    <w:rsid w:val="005912DF"/>
    <w:rsid w:val="0067570F"/>
    <w:rsid w:val="007A1F02"/>
    <w:rsid w:val="00822719"/>
    <w:rsid w:val="00874894"/>
    <w:rsid w:val="00933CDE"/>
    <w:rsid w:val="00952790"/>
    <w:rsid w:val="00994315"/>
    <w:rsid w:val="009C1221"/>
    <w:rsid w:val="00A93D4B"/>
    <w:rsid w:val="00B44E55"/>
    <w:rsid w:val="00BD39F5"/>
    <w:rsid w:val="00C635E4"/>
    <w:rsid w:val="00CA7EFC"/>
    <w:rsid w:val="00D44BE8"/>
    <w:rsid w:val="00D53DD2"/>
    <w:rsid w:val="00DA32D8"/>
    <w:rsid w:val="00E07AFD"/>
    <w:rsid w:val="00E40EB6"/>
    <w:rsid w:val="00E61C70"/>
    <w:rsid w:val="00EF3F6E"/>
    <w:rsid w:val="00F94239"/>
    <w:rsid w:val="00FA2C11"/>
    <w:rsid w:val="00FB4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B34"/>
  </w:style>
  <w:style w:type="paragraph" w:styleId="1">
    <w:name w:val="heading 1"/>
    <w:basedOn w:val="a"/>
    <w:next w:val="a"/>
    <w:link w:val="10"/>
    <w:uiPriority w:val="99"/>
    <w:qFormat/>
    <w:rsid w:val="00E07AF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E07AF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E07AF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E07AF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E07AFD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07AF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E07AF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rsid w:val="00E07AFD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40">
    <w:name w:val="Заголовок 4 Знак"/>
    <w:basedOn w:val="a0"/>
    <w:link w:val="4"/>
    <w:uiPriority w:val="99"/>
    <w:rsid w:val="00E07AFD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uiPriority w:val="99"/>
    <w:rsid w:val="00E07AFD"/>
    <w:rPr>
      <w:rFonts w:ascii="Cambria" w:eastAsia="Times New Roman" w:hAnsi="Cambria" w:cs="Times New Roman"/>
      <w:color w:val="243F60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E07AFD"/>
  </w:style>
  <w:style w:type="character" w:customStyle="1" w:styleId="BodyTextChar">
    <w:name w:val="Body Text Char"/>
    <w:uiPriority w:val="99"/>
    <w:semiHidden/>
    <w:locked/>
    <w:rsid w:val="00E07AFD"/>
    <w:rPr>
      <w:rFonts w:ascii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99"/>
    <w:semiHidden/>
    <w:rsid w:val="00E07AFD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rsid w:val="00E07AFD"/>
    <w:rPr>
      <w:rFonts w:ascii="Calibri" w:eastAsia="Times New Roman" w:hAnsi="Calibri" w:cs="Times New Roman"/>
      <w:sz w:val="20"/>
      <w:szCs w:val="20"/>
    </w:rPr>
  </w:style>
  <w:style w:type="character" w:customStyle="1" w:styleId="12">
    <w:name w:val="Основной текст Знак1"/>
    <w:uiPriority w:val="99"/>
    <w:semiHidden/>
    <w:rsid w:val="00E07AFD"/>
    <w:rPr>
      <w:rFonts w:cs="Times New Roman"/>
    </w:rPr>
  </w:style>
  <w:style w:type="paragraph" w:styleId="a5">
    <w:name w:val="No Spacing"/>
    <w:link w:val="a6"/>
    <w:uiPriority w:val="1"/>
    <w:qFormat/>
    <w:rsid w:val="00E07A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Title"/>
    <w:basedOn w:val="a"/>
    <w:next w:val="a"/>
    <w:link w:val="a8"/>
    <w:uiPriority w:val="99"/>
    <w:qFormat/>
    <w:rsid w:val="00E07AFD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99"/>
    <w:rsid w:val="00E07AFD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9">
    <w:name w:val="header"/>
    <w:basedOn w:val="a"/>
    <w:link w:val="aa"/>
    <w:uiPriority w:val="99"/>
    <w:rsid w:val="00E07AF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a">
    <w:name w:val="Верхний колонтитул Знак"/>
    <w:basedOn w:val="a0"/>
    <w:link w:val="a9"/>
    <w:uiPriority w:val="99"/>
    <w:rsid w:val="00E07AFD"/>
    <w:rPr>
      <w:rFonts w:ascii="Calibri" w:eastAsia="Times New Roman" w:hAnsi="Calibri" w:cs="Times New Roman"/>
      <w:sz w:val="20"/>
      <w:szCs w:val="20"/>
    </w:rPr>
  </w:style>
  <w:style w:type="paragraph" w:styleId="ab">
    <w:name w:val="footer"/>
    <w:basedOn w:val="a"/>
    <w:link w:val="ac"/>
    <w:uiPriority w:val="99"/>
    <w:rsid w:val="00E07AF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c">
    <w:name w:val="Нижний колонтитул Знак"/>
    <w:basedOn w:val="a0"/>
    <w:link w:val="ab"/>
    <w:uiPriority w:val="99"/>
    <w:rsid w:val="00E07AFD"/>
    <w:rPr>
      <w:rFonts w:ascii="Calibri" w:eastAsia="Times New Roman" w:hAnsi="Calibri" w:cs="Times New Roman"/>
      <w:sz w:val="20"/>
      <w:szCs w:val="20"/>
    </w:rPr>
  </w:style>
  <w:style w:type="paragraph" w:styleId="ad">
    <w:name w:val="List Paragraph"/>
    <w:basedOn w:val="a"/>
    <w:uiPriority w:val="34"/>
    <w:qFormat/>
    <w:rsid w:val="00E07AF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22">
    <w:name w:val="Body Text Indent 2"/>
    <w:basedOn w:val="a"/>
    <w:link w:val="23"/>
    <w:uiPriority w:val="99"/>
    <w:semiHidden/>
    <w:rsid w:val="00E07AFD"/>
    <w:pPr>
      <w:spacing w:after="120" w:line="480" w:lineRule="auto"/>
      <w:ind w:left="283"/>
    </w:pPr>
    <w:rPr>
      <w:rFonts w:ascii="Calibri" w:eastAsia="Times New Roman" w:hAnsi="Calibri" w:cs="Times New Roman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E07AFD"/>
    <w:rPr>
      <w:rFonts w:ascii="Calibri" w:eastAsia="Times New Roman" w:hAnsi="Calibri" w:cs="Times New Roman"/>
      <w:sz w:val="20"/>
      <w:szCs w:val="20"/>
    </w:rPr>
  </w:style>
  <w:style w:type="paragraph" w:customStyle="1" w:styleId="24">
    <w:name w:val="стиль2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e">
    <w:name w:val="Normal (Web)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07AFD"/>
    <w:pPr>
      <w:widowControl w:val="0"/>
      <w:autoSpaceDE w:val="0"/>
      <w:autoSpaceDN w:val="0"/>
      <w:adjustRightInd w:val="0"/>
      <w:spacing w:after="0" w:line="235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E07AF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А_основной"/>
    <w:basedOn w:val="a"/>
    <w:link w:val="af1"/>
    <w:uiPriority w:val="99"/>
    <w:rsid w:val="00E07AFD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А_основной Знак"/>
    <w:link w:val="af0"/>
    <w:uiPriority w:val="99"/>
    <w:locked/>
    <w:rsid w:val="00E07AFD"/>
    <w:rPr>
      <w:rFonts w:ascii="Times New Roman" w:eastAsia="Times New Roman" w:hAnsi="Times New Roman" w:cs="Times New Roman"/>
      <w:sz w:val="20"/>
      <w:szCs w:val="20"/>
    </w:rPr>
  </w:style>
  <w:style w:type="paragraph" w:styleId="af2">
    <w:name w:val="Body Text Indent"/>
    <w:basedOn w:val="a"/>
    <w:link w:val="af3"/>
    <w:uiPriority w:val="99"/>
    <w:rsid w:val="00E07AFD"/>
    <w:pPr>
      <w:spacing w:after="120"/>
      <w:ind w:left="283"/>
    </w:pPr>
    <w:rPr>
      <w:rFonts w:ascii="Calibri" w:eastAsia="Times New Roman" w:hAnsi="Calibri" w:cs="Times New Roman"/>
      <w:sz w:val="20"/>
      <w:szCs w:val="20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E07AFD"/>
    <w:rPr>
      <w:rFonts w:ascii="Calibri" w:eastAsia="Times New Roman" w:hAnsi="Calibri" w:cs="Times New Roman"/>
      <w:sz w:val="20"/>
      <w:szCs w:val="20"/>
    </w:rPr>
  </w:style>
  <w:style w:type="paragraph" w:customStyle="1" w:styleId="13">
    <w:name w:val="13"/>
    <w:basedOn w:val="a"/>
    <w:link w:val="130"/>
    <w:autoRedefine/>
    <w:uiPriority w:val="99"/>
    <w:rsid w:val="00E07A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130">
    <w:name w:val="13 Знак"/>
    <w:link w:val="13"/>
    <w:uiPriority w:val="99"/>
    <w:locked/>
    <w:rsid w:val="00E07AFD"/>
    <w:rPr>
      <w:rFonts w:ascii="Times New Roman" w:eastAsia="Times New Roman" w:hAnsi="Times New Roman" w:cs="Times New Roman"/>
      <w:sz w:val="28"/>
      <w:szCs w:val="20"/>
    </w:rPr>
  </w:style>
  <w:style w:type="character" w:customStyle="1" w:styleId="FontStyle29">
    <w:name w:val="Font Style29"/>
    <w:uiPriority w:val="99"/>
    <w:rsid w:val="00E07AFD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E07AFD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E07AFD"/>
    <w:rPr>
      <w:rFonts w:cs="Times New Roman"/>
    </w:rPr>
  </w:style>
  <w:style w:type="character" w:customStyle="1" w:styleId="c6">
    <w:name w:val="c6"/>
    <w:uiPriority w:val="99"/>
    <w:rsid w:val="00E07AFD"/>
    <w:rPr>
      <w:rFonts w:cs="Times New Roman"/>
    </w:rPr>
  </w:style>
  <w:style w:type="paragraph" w:customStyle="1" w:styleId="c0">
    <w:name w:val="c0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uiPriority w:val="99"/>
    <w:rsid w:val="00E07AFD"/>
    <w:rPr>
      <w:rFonts w:cs="Times New Roman"/>
    </w:rPr>
  </w:style>
  <w:style w:type="paragraph" w:customStyle="1" w:styleId="Default">
    <w:name w:val="Default"/>
    <w:uiPriority w:val="99"/>
    <w:rsid w:val="00E07A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4">
    <w:name w:val="Основной"/>
    <w:basedOn w:val="a"/>
    <w:link w:val="af5"/>
    <w:rsid w:val="00E07AF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E07AF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6">
    <w:name w:val="Курсив"/>
    <w:basedOn w:val="af4"/>
    <w:rsid w:val="00E07AFD"/>
    <w:rPr>
      <w:i/>
      <w:iCs/>
    </w:rPr>
  </w:style>
  <w:style w:type="paragraph" w:styleId="af7">
    <w:name w:val="Subtitle"/>
    <w:basedOn w:val="a"/>
    <w:next w:val="a"/>
    <w:link w:val="af8"/>
    <w:qFormat/>
    <w:rsid w:val="00E07AFD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8">
    <w:name w:val="Подзаголовок Знак"/>
    <w:basedOn w:val="a0"/>
    <w:link w:val="af7"/>
    <w:rsid w:val="00E07AFD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E07AFD"/>
    <w:pPr>
      <w:numPr>
        <w:numId w:val="3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5">
    <w:name w:val="Основной Знак"/>
    <w:link w:val="af4"/>
    <w:rsid w:val="00E07AFD"/>
    <w:rPr>
      <w:rFonts w:ascii="NewtonCSanPin" w:eastAsia="Times New Roman" w:hAnsi="NewtonCSanPin" w:cs="Times New Roman"/>
      <w:color w:val="000000"/>
      <w:sz w:val="21"/>
      <w:szCs w:val="21"/>
    </w:rPr>
  </w:style>
  <w:style w:type="character" w:styleId="af9">
    <w:name w:val="Strong"/>
    <w:basedOn w:val="a0"/>
    <w:uiPriority w:val="22"/>
    <w:qFormat/>
    <w:rsid w:val="00E07AFD"/>
    <w:rPr>
      <w:b/>
      <w:bCs/>
    </w:rPr>
  </w:style>
  <w:style w:type="character" w:customStyle="1" w:styleId="a6">
    <w:name w:val="Без интервала Знак"/>
    <w:link w:val="a5"/>
    <w:uiPriority w:val="1"/>
    <w:locked/>
    <w:rsid w:val="00E61C70"/>
    <w:rPr>
      <w:rFonts w:ascii="Calibri" w:eastAsia="Times New Roman" w:hAnsi="Calibri" w:cs="Times New Roman"/>
      <w:lang w:eastAsia="ru-RU"/>
    </w:rPr>
  </w:style>
  <w:style w:type="paragraph" w:customStyle="1" w:styleId="afa">
    <w:name w:val="Базовый"/>
    <w:rsid w:val="00E61C70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customStyle="1" w:styleId="Zag3">
    <w:name w:val="Zag_3"/>
    <w:basedOn w:val="a"/>
    <w:uiPriority w:val="99"/>
    <w:rsid w:val="00E61C70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ru-RU"/>
    </w:rPr>
  </w:style>
  <w:style w:type="character" w:customStyle="1" w:styleId="Zag11">
    <w:name w:val="Zag_11"/>
    <w:rsid w:val="00E61C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E07AF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rsid w:val="00E07AFD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E07AFD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E07AFD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E07AFD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07AFD"/>
    <w:rPr>
      <w:rFonts w:ascii="Cambria" w:eastAsia="Times New Roman" w:hAnsi="Cambria" w:cs="Times New Roman"/>
      <w:b/>
      <w:bCs/>
      <w:color w:val="365F91"/>
      <w:sz w:val="28"/>
      <w:szCs w:val="28"/>
      <w:lang w:val="x-none" w:eastAsia="x-none"/>
    </w:rPr>
  </w:style>
  <w:style w:type="character" w:customStyle="1" w:styleId="20">
    <w:name w:val="Заголовок 2 Знак"/>
    <w:basedOn w:val="a0"/>
    <w:link w:val="2"/>
    <w:uiPriority w:val="99"/>
    <w:rsid w:val="00E07AFD"/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E07AFD"/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E07AFD"/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E07AFD"/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E07AFD"/>
  </w:style>
  <w:style w:type="character" w:customStyle="1" w:styleId="BodyTextChar">
    <w:name w:val="Body Text Char"/>
    <w:uiPriority w:val="99"/>
    <w:semiHidden/>
    <w:locked/>
    <w:rsid w:val="00E07AFD"/>
    <w:rPr>
      <w:rFonts w:ascii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99"/>
    <w:semiHidden/>
    <w:rsid w:val="00E07AFD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99"/>
    <w:semiHidden/>
    <w:rsid w:val="00E07AFD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12">
    <w:name w:val="Основной текст Знак1"/>
    <w:uiPriority w:val="99"/>
    <w:semiHidden/>
    <w:rsid w:val="00E07AFD"/>
    <w:rPr>
      <w:rFonts w:cs="Times New Roman"/>
    </w:rPr>
  </w:style>
  <w:style w:type="paragraph" w:styleId="a5">
    <w:name w:val="No Spacing"/>
    <w:uiPriority w:val="99"/>
    <w:qFormat/>
    <w:rsid w:val="00E07A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Title"/>
    <w:basedOn w:val="a"/>
    <w:next w:val="a"/>
    <w:link w:val="a8"/>
    <w:uiPriority w:val="99"/>
    <w:qFormat/>
    <w:rsid w:val="00E07AFD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8">
    <w:name w:val="Название Знак"/>
    <w:basedOn w:val="a0"/>
    <w:link w:val="a7"/>
    <w:uiPriority w:val="99"/>
    <w:rsid w:val="00E07AFD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x-none" w:eastAsia="x-none"/>
    </w:rPr>
  </w:style>
  <w:style w:type="paragraph" w:styleId="a9">
    <w:name w:val="header"/>
    <w:basedOn w:val="a"/>
    <w:link w:val="aa"/>
    <w:uiPriority w:val="99"/>
    <w:rsid w:val="00E07AF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a">
    <w:name w:val="Верхний колонтитул Знак"/>
    <w:basedOn w:val="a0"/>
    <w:link w:val="a9"/>
    <w:uiPriority w:val="99"/>
    <w:rsid w:val="00E07AFD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b">
    <w:name w:val="footer"/>
    <w:basedOn w:val="a"/>
    <w:link w:val="ac"/>
    <w:uiPriority w:val="99"/>
    <w:rsid w:val="00E07AFD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c">
    <w:name w:val="Нижний колонтитул Знак"/>
    <w:basedOn w:val="a0"/>
    <w:link w:val="ab"/>
    <w:uiPriority w:val="99"/>
    <w:rsid w:val="00E07AFD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d">
    <w:name w:val="List Paragraph"/>
    <w:basedOn w:val="a"/>
    <w:uiPriority w:val="34"/>
    <w:qFormat/>
    <w:rsid w:val="00E07AF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22">
    <w:name w:val="Body Text Indent 2"/>
    <w:basedOn w:val="a"/>
    <w:link w:val="23"/>
    <w:uiPriority w:val="99"/>
    <w:semiHidden/>
    <w:rsid w:val="00E07AFD"/>
    <w:pPr>
      <w:spacing w:after="120" w:line="480" w:lineRule="auto"/>
      <w:ind w:left="283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E07AFD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24">
    <w:name w:val="стиль2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e">
    <w:name w:val="Normal (Web)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07AFD"/>
    <w:pPr>
      <w:widowControl w:val="0"/>
      <w:autoSpaceDE w:val="0"/>
      <w:autoSpaceDN w:val="0"/>
      <w:adjustRightInd w:val="0"/>
      <w:spacing w:after="0" w:line="235" w:lineRule="exact"/>
      <w:ind w:firstLine="31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E07AF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А_основной"/>
    <w:basedOn w:val="a"/>
    <w:link w:val="af1"/>
    <w:uiPriority w:val="99"/>
    <w:rsid w:val="00E07AFD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f1">
    <w:name w:val="А_основной Знак"/>
    <w:link w:val="af0"/>
    <w:uiPriority w:val="99"/>
    <w:locked/>
    <w:rsid w:val="00E07AF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f2">
    <w:name w:val="Body Text Indent"/>
    <w:basedOn w:val="a"/>
    <w:link w:val="af3"/>
    <w:uiPriority w:val="99"/>
    <w:rsid w:val="00E07AFD"/>
    <w:pPr>
      <w:spacing w:after="120"/>
      <w:ind w:left="283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af3">
    <w:name w:val="Основной текст с отступом Знак"/>
    <w:basedOn w:val="a0"/>
    <w:link w:val="af2"/>
    <w:uiPriority w:val="99"/>
    <w:rsid w:val="00E07AFD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E07A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130">
    <w:name w:val="13 Знак"/>
    <w:link w:val="13"/>
    <w:uiPriority w:val="99"/>
    <w:locked/>
    <w:rsid w:val="00E07AFD"/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FontStyle29">
    <w:name w:val="Font Style29"/>
    <w:uiPriority w:val="99"/>
    <w:rsid w:val="00E07AFD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E07AFD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E07AFD"/>
    <w:rPr>
      <w:rFonts w:cs="Times New Roman"/>
    </w:rPr>
  </w:style>
  <w:style w:type="character" w:customStyle="1" w:styleId="c6">
    <w:name w:val="c6"/>
    <w:uiPriority w:val="99"/>
    <w:rsid w:val="00E07AFD"/>
    <w:rPr>
      <w:rFonts w:cs="Times New Roman"/>
    </w:rPr>
  </w:style>
  <w:style w:type="paragraph" w:customStyle="1" w:styleId="c0">
    <w:name w:val="c0"/>
    <w:basedOn w:val="a"/>
    <w:uiPriority w:val="99"/>
    <w:rsid w:val="00E07A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uiPriority w:val="99"/>
    <w:rsid w:val="00E07AFD"/>
    <w:rPr>
      <w:rFonts w:cs="Times New Roman"/>
    </w:rPr>
  </w:style>
  <w:style w:type="paragraph" w:customStyle="1" w:styleId="Default">
    <w:name w:val="Default"/>
    <w:uiPriority w:val="99"/>
    <w:rsid w:val="00E07AF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4">
    <w:name w:val="Основной"/>
    <w:basedOn w:val="a"/>
    <w:link w:val="af5"/>
    <w:rsid w:val="00E07AFD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paragraph" w:customStyle="1" w:styleId="41">
    <w:name w:val="Заг 4"/>
    <w:basedOn w:val="a"/>
    <w:rsid w:val="00E07AFD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6">
    <w:name w:val="Курсив"/>
    <w:basedOn w:val="af4"/>
    <w:rsid w:val="00E07AFD"/>
    <w:rPr>
      <w:i/>
      <w:iCs/>
    </w:rPr>
  </w:style>
  <w:style w:type="paragraph" w:styleId="af7">
    <w:name w:val="Subtitle"/>
    <w:basedOn w:val="a"/>
    <w:next w:val="a"/>
    <w:link w:val="af8"/>
    <w:qFormat/>
    <w:rsid w:val="00E07AFD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8">
    <w:name w:val="Подзаголовок Знак"/>
    <w:basedOn w:val="a0"/>
    <w:link w:val="af7"/>
    <w:rsid w:val="00E07AFD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E07AFD"/>
    <w:pPr>
      <w:numPr>
        <w:numId w:val="37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5">
    <w:name w:val="Основной Знак"/>
    <w:link w:val="af4"/>
    <w:rsid w:val="00E07AFD"/>
    <w:rPr>
      <w:rFonts w:ascii="NewtonCSanPin" w:eastAsia="Times New Roman" w:hAnsi="NewtonCSanPin" w:cs="Times New Roman"/>
      <w:color w:val="000000"/>
      <w:sz w:val="21"/>
      <w:szCs w:val="21"/>
      <w:lang w:val="x-none" w:eastAsia="x-none"/>
    </w:rPr>
  </w:style>
  <w:style w:type="character" w:styleId="af9">
    <w:name w:val="Strong"/>
    <w:basedOn w:val="a0"/>
    <w:uiPriority w:val="22"/>
    <w:qFormat/>
    <w:rsid w:val="00E07A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23</Pages>
  <Words>5348</Words>
  <Characters>30488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16</cp:revision>
  <cp:lastPrinted>2020-10-23T12:51:00Z</cp:lastPrinted>
  <dcterms:created xsi:type="dcterms:W3CDTF">2020-10-12T03:06:00Z</dcterms:created>
  <dcterms:modified xsi:type="dcterms:W3CDTF">2020-11-16T18:10:00Z</dcterms:modified>
</cp:coreProperties>
</file>